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EF" w:rsidRPr="00F910EF" w:rsidRDefault="00F910EF" w:rsidP="00F910E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F910EF" w:rsidRPr="00F910EF" w:rsidRDefault="00F910EF" w:rsidP="00F910E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u w:val="single"/>
          <w:lang w:eastAsia="zh-CN" w:bidi="hi-IN"/>
        </w:rPr>
      </w:pPr>
      <w:bookmarkStart w:id="0" w:name="bookmark0"/>
      <w:r w:rsidRPr="00F910EF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u w:val="single"/>
          <w:lang w:eastAsia="zh-CN" w:bidi="hi-IN"/>
        </w:rPr>
        <w:t>Ростовская область,  Волгодонской район, х. Лагутники</w:t>
      </w:r>
    </w:p>
    <w:p w:rsidR="00F910EF" w:rsidRPr="00F910EF" w:rsidRDefault="00F910EF" w:rsidP="00F910E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u w:val="single"/>
          <w:lang w:eastAsia="zh-CN" w:bidi="hi-IN"/>
        </w:rPr>
      </w:pPr>
      <w:r w:rsidRPr="00F910EF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u w:val="single"/>
          <w:lang w:eastAsia="zh-CN" w:bidi="hi-IN"/>
        </w:rPr>
        <w:t>Муниципальное бюджетное общеобразовательное учреждение: Лагутнинская средняя общеобразовательная школа</w:t>
      </w:r>
    </w:p>
    <w:p w:rsidR="00F910EF" w:rsidRPr="00F910EF" w:rsidRDefault="00F910EF" w:rsidP="00F910EF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F910EF" w:rsidRPr="00F910EF" w:rsidRDefault="00F910EF" w:rsidP="00F910EF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F910EF" w:rsidRPr="00F910EF" w:rsidRDefault="00F910EF" w:rsidP="00F910EF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F910E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УТВЕРЖДЕНО</w:t>
      </w:r>
    </w:p>
    <w:p w:rsidR="00F910EF" w:rsidRPr="00F910EF" w:rsidRDefault="00F910EF" w:rsidP="00F910EF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F910EF" w:rsidRPr="00F910EF" w:rsidRDefault="00F910EF" w:rsidP="00F910EF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F910E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решением педагогического совета </w:t>
      </w:r>
    </w:p>
    <w:p w:rsidR="00F910EF" w:rsidRPr="00F910EF" w:rsidRDefault="00F910EF" w:rsidP="00F910EF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F910E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от ________ 20__ года протокол № __</w:t>
      </w:r>
    </w:p>
    <w:p w:rsidR="00F910EF" w:rsidRPr="00F910EF" w:rsidRDefault="00F910EF" w:rsidP="00F910EF">
      <w:pPr>
        <w:widowControl w:val="0"/>
        <w:shd w:val="clear" w:color="auto" w:fill="FFFFFF"/>
        <w:suppressAutoHyphens/>
        <w:spacing w:after="0" w:line="240" w:lineRule="auto"/>
        <w:ind w:left="5387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F910E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Председатель     ________________</w:t>
      </w:r>
    </w:p>
    <w:p w:rsidR="00F910EF" w:rsidRPr="00F910EF" w:rsidRDefault="00F910EF" w:rsidP="00F910EF">
      <w:pPr>
        <w:widowControl w:val="0"/>
        <w:shd w:val="clear" w:color="auto" w:fill="FFFFFF"/>
        <w:suppressAutoHyphens/>
        <w:spacing w:after="0" w:line="240" w:lineRule="auto"/>
        <w:ind w:left="5387"/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</w:pPr>
      <w:r w:rsidRPr="00F910E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               </w:t>
      </w:r>
      <w:r w:rsidRPr="00F910E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F910EF">
        <w:rPr>
          <w:rFonts w:ascii="Times New Roman" w:eastAsia="SimSun" w:hAnsi="Times New Roman" w:cs="Mangal"/>
          <w:i/>
          <w:kern w:val="1"/>
          <w:sz w:val="28"/>
          <w:szCs w:val="28"/>
          <w:lang w:eastAsia="zh-CN" w:bidi="hi-IN"/>
        </w:rPr>
        <w:t xml:space="preserve">Директор МБОУ: Лагутнинская СОШ           </w:t>
      </w:r>
    </w:p>
    <w:p w:rsidR="00F910EF" w:rsidRPr="00F910EF" w:rsidRDefault="00F910EF" w:rsidP="00F910EF">
      <w:pPr>
        <w:widowControl w:val="0"/>
        <w:shd w:val="clear" w:color="auto" w:fill="FFFFFF"/>
        <w:suppressAutoHyphens/>
        <w:spacing w:after="0" w:line="240" w:lineRule="auto"/>
        <w:ind w:left="5387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F910E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_________________________</w:t>
      </w:r>
    </w:p>
    <w:p w:rsidR="00F910EF" w:rsidRPr="00F910EF" w:rsidRDefault="00F910EF" w:rsidP="00F910EF">
      <w:pPr>
        <w:widowControl w:val="0"/>
        <w:shd w:val="clear" w:color="auto" w:fill="FFFFFF"/>
        <w:suppressAutoHyphens/>
        <w:spacing w:after="0" w:line="240" w:lineRule="auto"/>
        <w:ind w:left="5387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F910E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(расшифровка подписи)</w:t>
      </w:r>
    </w:p>
    <w:p w:rsidR="00F910EF" w:rsidRPr="00F910EF" w:rsidRDefault="00F910EF" w:rsidP="00F910E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F910E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               </w:t>
      </w:r>
    </w:p>
    <w:p w:rsidR="00F910EF" w:rsidRPr="00F910EF" w:rsidRDefault="00F910EF" w:rsidP="00F910E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F910EF" w:rsidRPr="00F910EF" w:rsidRDefault="00F910EF" w:rsidP="00F910E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F910EF" w:rsidRPr="00F910EF" w:rsidRDefault="00F910EF" w:rsidP="00F910EF">
      <w:pPr>
        <w:keepNext/>
        <w:widowControl w:val="0"/>
        <w:suppressAutoHyphens/>
        <w:snapToGrid w:val="0"/>
        <w:spacing w:after="0" w:line="180" w:lineRule="atLeast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F910EF" w:rsidRPr="00F910EF" w:rsidRDefault="00F910EF" w:rsidP="00F910EF">
      <w:pPr>
        <w:keepNext/>
        <w:widowControl w:val="0"/>
        <w:suppressAutoHyphens/>
        <w:snapToGrid w:val="0"/>
        <w:spacing w:after="0" w:line="180" w:lineRule="atLeast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F910EF" w:rsidRPr="00F910EF" w:rsidRDefault="00F910EF" w:rsidP="00F910EF">
      <w:pPr>
        <w:keepNext/>
        <w:widowControl w:val="0"/>
        <w:suppressAutoHyphens/>
        <w:snapToGrid w:val="0"/>
        <w:spacing w:after="0" w:line="18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F910E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РАБОЧАЯ  ПРОГРАММА</w:t>
      </w:r>
    </w:p>
    <w:p w:rsidR="00F910EF" w:rsidRPr="00F910EF" w:rsidRDefault="00F910EF" w:rsidP="00F910E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F910EF" w:rsidRPr="00F910EF" w:rsidRDefault="00F910EF" w:rsidP="00F910E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F910EF" w:rsidRPr="00F910EF" w:rsidRDefault="00F910EF" w:rsidP="00F910E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F910EF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zh-CN" w:bidi="hi-IN"/>
        </w:rPr>
        <w:t>По    __________________________</w:t>
      </w:r>
      <w:r w:rsidRPr="00F910EF">
        <w:rPr>
          <w:rFonts w:ascii="Times New Roman" w:eastAsia="SimSun" w:hAnsi="Times New Roman" w:cs="Mangal"/>
          <w:b/>
          <w:bCs/>
          <w:color w:val="000000"/>
          <w:kern w:val="1"/>
          <w:sz w:val="28"/>
          <w:szCs w:val="28"/>
          <w:lang w:eastAsia="zh-CN" w:bidi="hi-IN"/>
        </w:rPr>
        <w:t>Истории</w:t>
      </w:r>
      <w:r w:rsidRPr="00F910EF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zh-CN" w:bidi="hi-IN"/>
        </w:rPr>
        <w:t>___________________________</w:t>
      </w:r>
    </w:p>
    <w:p w:rsidR="00F910EF" w:rsidRPr="00F910EF" w:rsidRDefault="00F910EF" w:rsidP="00F910E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F910EF" w:rsidRPr="00F910EF" w:rsidRDefault="00F910EF" w:rsidP="00F910E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F910E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Уровень образования (класс) : основное общее образование__</w:t>
      </w:r>
      <w:r w:rsidRPr="00F910E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7  класс_________</w:t>
      </w:r>
      <w:r w:rsidRPr="00F910E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</w:t>
      </w:r>
    </w:p>
    <w:p w:rsidR="00F910EF" w:rsidRPr="00F910EF" w:rsidRDefault="00F910EF" w:rsidP="00F910E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F910EF" w:rsidRPr="00F910EF" w:rsidRDefault="00F910EF" w:rsidP="00F910E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F910E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Количество часов : </w:t>
      </w:r>
      <w:r w:rsidRPr="00F910EF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68</w:t>
      </w:r>
      <w:r w:rsidRPr="00F910E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            </w:t>
      </w:r>
    </w:p>
    <w:p w:rsidR="00F910EF" w:rsidRPr="00F910EF" w:rsidRDefault="00F910EF" w:rsidP="00F910E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F910EF" w:rsidRPr="00F910EF" w:rsidRDefault="00F910EF" w:rsidP="00F910E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  <w:r w:rsidRPr="00F910E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Учитель:    </w:t>
      </w:r>
      <w:r w:rsidRPr="00F910EF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zh-CN" w:bidi="hi-IN"/>
        </w:rPr>
        <w:t>Плешакова Анжелика Владимировна</w:t>
      </w:r>
      <w:r w:rsidRPr="00F910E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F910EF" w:rsidRPr="00F910EF" w:rsidRDefault="00F910EF" w:rsidP="00F910E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</w:pPr>
    </w:p>
    <w:p w:rsidR="00F910EF" w:rsidRPr="00F910EF" w:rsidRDefault="00F910EF" w:rsidP="00F910EF">
      <w:pPr>
        <w:shd w:val="clear" w:color="auto" w:fill="FFFFFF"/>
        <w:spacing w:after="0" w:line="360" w:lineRule="auto"/>
        <w:ind w:left="5" w:right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на основе 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10EF" w:rsidRPr="00F910EF" w:rsidRDefault="00F910EF" w:rsidP="003B626B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360" w:lineRule="auto"/>
        <w:ind w:right="10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РФ №273-ФЗ «Об образовании РФ» от 29.12.2012</w:t>
      </w:r>
    </w:p>
    <w:p w:rsidR="00F910EF" w:rsidRPr="00F910EF" w:rsidRDefault="00F910EF" w:rsidP="003B626B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360" w:lineRule="auto"/>
        <w:ind w:right="10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 1897</w:t>
      </w:r>
    </w:p>
    <w:p w:rsidR="00F910EF" w:rsidRPr="00F910EF" w:rsidRDefault="00F910EF" w:rsidP="003B626B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360" w:lineRule="auto"/>
        <w:ind w:right="10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предметам. История. 5 – 9 классы.  М.: Просвещение, 2010.  (Стандарты второго поколения).</w:t>
      </w:r>
    </w:p>
    <w:p w:rsidR="00F910EF" w:rsidRPr="00F910EF" w:rsidRDefault="00F910EF" w:rsidP="003B626B">
      <w:pPr>
        <w:widowControl w:val="0"/>
        <w:numPr>
          <w:ilvl w:val="0"/>
          <w:numId w:val="10"/>
        </w:numPr>
        <w:shd w:val="clear" w:color="auto" w:fill="FFFFFF"/>
        <w:suppressAutoHyphens/>
        <w:spacing w:after="0" w:line="360" w:lineRule="auto"/>
        <w:ind w:right="10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Всеобщая история. Рабочие программы к предметной линии учебников А. А. Вигасина –А.О. Сороко-Цюпы. 5-9 классы: пособие для учителей общеобразоват. учреждений/[А.А. Вигасин, Г.И. Годер, Н.И. Шевченко и др.]. - М.: Просвещение, 2014. </w:t>
      </w:r>
    </w:p>
    <w:p w:rsidR="00F910EF" w:rsidRPr="00F910EF" w:rsidRDefault="00F910EF" w:rsidP="00F910EF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F910E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Данилов А. А. Рабочая программа и тематическое планирование курса «История России». 6—9 классы (основная школа) : учеб. пособие для общеобразоват. организаций / А. А. Данилов, О. Н. Журавлева, И. Е. Барыкина. — М.: Просвещение, 2016.</w:t>
      </w:r>
    </w:p>
    <w:bookmarkEnd w:id="0"/>
    <w:p w:rsidR="00F910EF" w:rsidRPr="00F910EF" w:rsidRDefault="00F910EF" w:rsidP="00F910EF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Содержание</w:t>
      </w:r>
    </w:p>
    <w:p w:rsidR="00F910EF" w:rsidRPr="00F910EF" w:rsidRDefault="00F910EF" w:rsidP="003B626B">
      <w:pPr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Планируемые результаты освоения курса по истории……………3</w:t>
      </w:r>
    </w:p>
    <w:p w:rsidR="00F910EF" w:rsidRPr="00F910EF" w:rsidRDefault="00F910EF" w:rsidP="003B626B">
      <w:pPr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 курса истории……………………………………….…7</w:t>
      </w:r>
    </w:p>
    <w:p w:rsidR="00F910EF" w:rsidRPr="00F910EF" w:rsidRDefault="00F910EF" w:rsidP="003B626B">
      <w:pPr>
        <w:widowControl w:val="0"/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zh-CN"/>
        </w:rPr>
        <w:t>Тематическое планирование………………………………………..15</w:t>
      </w:r>
    </w:p>
    <w:p w:rsidR="00F910EF" w:rsidRPr="00F910EF" w:rsidRDefault="00F910EF" w:rsidP="00F910EF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0EF" w:rsidRPr="00F910EF" w:rsidRDefault="00F910EF" w:rsidP="00F910EF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0EF" w:rsidRPr="00F910EF" w:rsidRDefault="00F910EF" w:rsidP="00F910EF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910EF" w:rsidRPr="00F910EF" w:rsidRDefault="00F910EF" w:rsidP="00F9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sectPr w:rsidR="00F910EF" w:rsidRPr="00F910EF" w:rsidSect="002B7137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910EF" w:rsidRPr="00F910EF" w:rsidRDefault="00F910EF" w:rsidP="00F910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910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1.</w:t>
      </w:r>
      <w:r w:rsidRPr="00F910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Планируемые результаты освоения курса по истории</w:t>
      </w:r>
    </w:p>
    <w:p w:rsidR="00F910EF" w:rsidRPr="00F910EF" w:rsidRDefault="00F910EF" w:rsidP="00F910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</w:pPr>
    </w:p>
    <w:p w:rsidR="00F910EF" w:rsidRPr="00F910EF" w:rsidRDefault="00F910EF" w:rsidP="00F910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910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Личностные, метапредметные и предметные результаты освоения учебного предмета "История"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результатами 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отечественной истории являются: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изложение своей точки зрения, её аргументация (в соответствии с возрастными возможностями);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следование этическим нормам и правилам ведения диалога;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формулирование ценностных суждений и/или своей позиции по изучаемой проблеме;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навыки конструктивного взаимодействия в социальном общении.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ряду </w:t>
      </w:r>
      <w:r w:rsidRPr="00F91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метапредметных результатов 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можно отметить следующие умения: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постановку учебной задачи (при поддержке учителя);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использовать ранее изученный материал для решения познавательных задач;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ставить репродуктивные вопросы по изученному материалу;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свою роль в учебной группе, вклад всех участников в общий результат;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включают: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основных хронологических понятий, терминов (век, его четверть, треть);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установление синхронистических связей истории России и стран Европы и Азии в XVI—XVII вв.;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сведений из исторической карты как источника информации;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представлениями об историческом пути России XVI—XVII вв. и судьбах населяющих её народов;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описание условий существования, основных занятий, образа жизни народов России, исторических событий и процессов;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знаний о месте и роли России во всемирно-историческом процессе в изучаемый период;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высказывание суждений о значении и месте исторического и культурного наследия предков;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сопоставление (с помощью учителя) различных версий и оценок исторических событий и личностей;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и аргументация собственного отношения к дискуссионным проблемам прошлого;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F910EF" w:rsidRPr="00F910EF" w:rsidRDefault="00F910EF" w:rsidP="00F910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910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Планируемые результаты изучения учебного предмета "История".</w:t>
      </w:r>
    </w:p>
    <w:p w:rsidR="00F910EF" w:rsidRPr="00F910EF" w:rsidRDefault="00F910EF" w:rsidP="00F910EF">
      <w:pPr>
        <w:tabs>
          <w:tab w:val="left" w:pos="619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Истории Нового времени</w:t>
      </w:r>
      <w:r w:rsidRPr="00F910EF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vertAlign w:val="superscript"/>
          <w:lang w:eastAsia="ru-RU"/>
        </w:rPr>
        <w:footnoteReference w:id="1"/>
      </w:r>
      <w:r w:rsidRPr="00F91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10EF" w:rsidRPr="00F910EF" w:rsidRDefault="00F910EF" w:rsidP="00F910E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F910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научится:</w:t>
      </w:r>
    </w:p>
    <w:p w:rsidR="00F910EF" w:rsidRPr="00F910EF" w:rsidRDefault="00F910EF" w:rsidP="00F910E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91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локализовать во времени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F910EF" w:rsidRPr="00F910EF" w:rsidRDefault="00F910EF" w:rsidP="003B626B">
      <w:pPr>
        <w:numPr>
          <w:ilvl w:val="0"/>
          <w:numId w:val="1"/>
        </w:num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применять знание фактов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характеристики эпохи Нового времени в отечественной и всеобщей истории, её ключевых процессов, событий и явлений;</w:t>
      </w:r>
    </w:p>
    <w:p w:rsidR="00F910EF" w:rsidRPr="00F910EF" w:rsidRDefault="00F910EF" w:rsidP="00F910EF">
      <w:pPr>
        <w:tabs>
          <w:tab w:val="left" w:pos="1089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91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использовать историческую карту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источник информации о границах России и других государств в Новое время, 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F910EF" w:rsidRPr="00F910EF" w:rsidRDefault="00F910EF" w:rsidP="00F910EF">
      <w:pPr>
        <w:tabs>
          <w:tab w:val="left" w:pos="1079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</w:t>
      </w:r>
      <w:r w:rsidRPr="00F91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анализировать информацию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различных источников по отечественной и Всеобщей истории Нового времени;</w:t>
      </w:r>
    </w:p>
    <w:p w:rsidR="00F910EF" w:rsidRPr="00F910EF" w:rsidRDefault="00F910EF" w:rsidP="00F910EF">
      <w:pPr>
        <w:tabs>
          <w:tab w:val="left" w:pos="108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91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составлять описание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</w:t>
      </w:r>
      <w:r w:rsidRPr="00F91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рассказывать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значительных событиях и личностях отечественной и всеобщей истории Нового времени;</w:t>
      </w:r>
    </w:p>
    <w:p w:rsidR="00F910EF" w:rsidRPr="00F910EF" w:rsidRDefault="00F910EF" w:rsidP="00F910EF">
      <w:pPr>
        <w:tabs>
          <w:tab w:val="left" w:pos="1079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91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раскрывать характерные, существенные черты: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F910EF" w:rsidRPr="00F910EF" w:rsidRDefault="00F910EF" w:rsidP="00F910EF">
      <w:pPr>
        <w:tabs>
          <w:tab w:val="left" w:pos="108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91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объяснять причины и следствия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F910EF" w:rsidRPr="00F910EF" w:rsidRDefault="00F910EF" w:rsidP="00F910EF">
      <w:pPr>
        <w:tabs>
          <w:tab w:val="left" w:pos="1079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91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сопоставлять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России и других стран в период Нового времени, сравнивать исторические ситуации и события;</w:t>
      </w:r>
    </w:p>
    <w:p w:rsidR="00F910EF" w:rsidRPr="00F910EF" w:rsidRDefault="00F910EF" w:rsidP="00F910EF">
      <w:pPr>
        <w:tabs>
          <w:tab w:val="left" w:pos="1070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F910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давать оценку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событиям и личностям отечественной и всеобщей истории Нового времени.</w:t>
      </w:r>
    </w:p>
    <w:p w:rsidR="00F910EF" w:rsidRPr="00F910EF" w:rsidRDefault="00F910EF" w:rsidP="00F910E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Выпускник </w:t>
      </w:r>
      <w:r w:rsidRPr="00F910E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получит возможность научиться:</w:t>
      </w:r>
    </w:p>
    <w:p w:rsidR="00F910EF" w:rsidRPr="00F910EF" w:rsidRDefault="00F910EF" w:rsidP="00F910EF">
      <w:pPr>
        <w:tabs>
          <w:tab w:val="left" w:pos="108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используя историческую карту, характеризовать социально-экономичесое и политическое развитие России и других стран в Новое время;</w:t>
      </w:r>
    </w:p>
    <w:p w:rsidR="00F910EF" w:rsidRPr="00F910EF" w:rsidRDefault="00F910EF" w:rsidP="00F910EF">
      <w:pPr>
        <w:tabs>
          <w:tab w:val="left" w:pos="1074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F910EF" w:rsidRPr="00F910EF" w:rsidRDefault="00F910EF" w:rsidP="00F910EF">
      <w:pPr>
        <w:tabs>
          <w:tab w:val="left" w:pos="1079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F910EF" w:rsidRPr="00F910EF" w:rsidRDefault="00F910EF" w:rsidP="00F910EF">
      <w:pPr>
        <w:tabs>
          <w:tab w:val="left" w:pos="1079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F910EF" w:rsidRPr="00F910EF" w:rsidRDefault="00F910EF" w:rsidP="00F910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0EF" w:rsidRPr="00F910EF" w:rsidRDefault="00F910EF" w:rsidP="00F910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910EF" w:rsidRPr="00F910EF" w:rsidRDefault="00F910EF" w:rsidP="00F910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910EF" w:rsidRPr="00F910EF" w:rsidRDefault="00F910EF" w:rsidP="00F910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910EF" w:rsidRPr="00F910EF" w:rsidRDefault="00F910EF" w:rsidP="00F910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910EF" w:rsidRPr="00F910EF" w:rsidRDefault="00F910EF" w:rsidP="00F910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F910EF" w:rsidRPr="00F910EF" w:rsidRDefault="00F910EF" w:rsidP="00F910E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0E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7 </w:t>
      </w:r>
      <w:r w:rsidRPr="00F910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 </w:t>
      </w:r>
      <w:r w:rsidRPr="00F910E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F910EF" w:rsidRPr="00F910EF" w:rsidRDefault="00F910EF" w:rsidP="00F91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0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ИСТОРИЯ РОССИИ </w:t>
      </w:r>
    </w:p>
    <w:p w:rsidR="00F910EF" w:rsidRPr="00F910EF" w:rsidRDefault="00F910EF" w:rsidP="00F910EF">
      <w:pPr>
        <w:widowControl w:val="0"/>
        <w:autoSpaceDE w:val="0"/>
        <w:autoSpaceDN w:val="0"/>
        <w:adjustRightInd w:val="0"/>
        <w:spacing w:after="0" w:line="240" w:lineRule="auto"/>
        <w:ind w:left="8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 в.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объединения русских земель вокруг Москвы и формирование единого Российского государства.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Перемены в социальной структуре российского общества в XVI в.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Полиэтнический характер населения Московского царства.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Православие как основа государственной идеологии. Теория «Москва — Третий Рим». Учреждение патриаршества. Сосуществование религий. 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системе европейских международных отношений в XVI в.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народов России в XVI в.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Повседневная жизнь в центре и на окраинах страны, в городах и сельской местности. Быт основных сословий.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XVII в.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и Европа в начале XVII в.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Смутное время, дискуссия о его причинах.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 Поволжья и Сибири в XVI—XVII вв. Межэтнические отношения.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Культурное пространство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об- разования и научных знаний. Газета «Вести-Куранты». Русские географические открытия XVII в.</w:t>
      </w: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Быт, повседневность и картина мира русского человека в XVII в. Народы Поволжья и Сибири.</w:t>
      </w:r>
    </w:p>
    <w:p w:rsidR="00F910EF" w:rsidRPr="00F910EF" w:rsidRDefault="00F910EF" w:rsidP="00F910E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910E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иСТОРИЯ нОВОГО ВРЕМЕНИ 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НОВОГО ВРЕМЕНИ: 1500—1800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 От Средневековья к Новому времени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о Новом времени.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Традиционное феодальное общество и его характеристика. Что изучает Новая история. Понятие «Новое время» как эпоха «пробуждения умов». Где и когда появился этот термин. Хронологические границы и этапы Нового времени. Познание окружающего мира, его мироустройства (законов) изменяло мировоззрение, образ жизни, хозяйственную жизнь. Появление машинного производства. Новое время — эпоха великих изменений.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Человек Нового времени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личностных характеристик человека, его стремление к самостоятельности и успеху. Предприниматели. 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связывает нас с Новым временем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Близость во времени.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экономического развития.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МИР В НАЧАЛЕ НОВОГО ВРЕМЕНИ, ВЕЛИКИЕ ГЕОГРАФИЧЕСКИЕ ОТКРЫТИЯ. ВОЗРОЖДЕНИЕ. РЕФОРМАЦИЯ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Технические открытия и выход к Мировому океану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изобретения и усовершенствования. Новые источники энергии — ветряная мельница, каменный уголь. Книгопечатание. Расширение тематики книг. Географические представления. Революция в горнорудном промысле. Успехи в металлургий. Новое в военном деле. «Рыцарство было уничтожено пушкой». Усовершенствования в мореплавании и кораблестроении. Морские карты. Почему манили новые земли. Испания и Португалия ищут новые морские пути на Восток. Португалия — лидер исследования путей в Индию. Энрике Мореплаватель. Открытие ближней Атлантики. Вокруг Африки в Индию. Бартоломеу Диаш. Васко да Гама. Свидетельства эпохи.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Встреча миров. Великие географические открытия и их последствия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путешествия Христофора Колумба. Второе открытие нового материка: Америго Веспуччи. Представление о Новом Свете. Первое кругосветное путешествие. Фернандо Магеллан. Земля —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империи. Начало складывания мирового рынка. Сближение индустриального и традиционного миров.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Усиление королевской власти в Х</w:t>
      </w:r>
      <w:r w:rsidRPr="00F910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I—Х</w:t>
      </w:r>
      <w:r w:rsidRPr="00F910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вв. Абсолютизм в Европе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экономического, политического и культурного развития общества.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власти короля. Король — наместник Бога на Земле. Слагаемые культа короля. Королевская армия. Система налогообложения. Единая экономическая политика. Складывание централизованных национальных государств и национальной церкви. Появление республик в Европе. Короли, внёсшие вклад в изменение облика Европы: Генрих </w:t>
      </w:r>
      <w:r w:rsidRPr="00F91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Тюдор, Елизавета Тюдор, Яков </w:t>
      </w:r>
      <w:r w:rsidRPr="00F91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Стюарт, Людовик ХI</w:t>
      </w:r>
      <w:r w:rsidRPr="00F91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Бурбон.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4. Дух предпринимательства преобразует экономику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развития предпринимательства. Новое в торговле. Рост городов в торговля.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возникновения и развития мануфактур. Мануфактура — предприятие нового типа. Разделение труда. Наёмный труд. Рождение капитализма.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Европейское общество в раннее Новое время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Условия жизни, труда крестьянства Европы. Новое дворянство — джентри и старое дворянство. Низшие слои населения. Бродяжничество. Борьба государства с нищими. Законы о нищих. Способы преодоления нищенства.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6. Повседневная жизнь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Европейское население и основные черты повседневной жизни. Главные беды—эпидемий, голод и войны. Продолжительность жизни. Личная гигиена. «Столетия редкого человека». Короткая жизнь женщины. Революция в еде и питании. Искусство кулинарии. Домоведение. Революция в одежде. Европейский город Нового времени, его роль в культурной жизни общества.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Великие гуманисты Европы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раннего к высокому Возрождению.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— рекомендации по самосовершенствованию. Рим и обновление его облика в эпоху Возрождения.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8—9. Мир художественной культуры Возрождения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 человека. Произведения и герои У. Шекспира. Творчество Мигеля Сервантеса — гимн человеку Нового времени.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«титанов». Гуманистические тенденции в изобразительном искусстве. «Титаны Возрождения». Формирование новой, гуманистической культуры и вклад в её развитие — Леонардо да Винчи, Микеланджело Буонарроти, Рафаэль Санти. География и особенности искусства: Испания и Голландия ХУII в. Своеобразие Высокого искусства Северного Возрождения: Питер Брейгель Старший; гуманистическая личность в портретах Альбрехта Дюрера.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искусство Западной Европы. Развитие светской музыкальной культуры. Мадригалы. домашнее музицирование. Превращение музыки в одно из светских искусств.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10. Рождение новой европейской науки </w:t>
      </w:r>
      <w:r w:rsidRPr="00F910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</w:t>
      </w: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910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</w:t>
      </w: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ХУII в. Френсис Бэкон о значении опыта в познании природы. Рене Декарт о роли научных исследований. Френсис Бэкон и Рене Декарт — 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основоположники философии Нового времени. Влияние научных открытий Нового времени на технический прогресс и самосознание человека.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 Начало Реформации в Европе. Обновление христианства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— борьба за переустройство церкви. Причины Реформации и широкого её распространения в Европе. Германия — родина Реформации церкви. Мартин Лютер: человек и общественный деятель. 95 тезисов против индульгенций. «Спасение Верой» — суть учения Мартина Лютера. Крестьянская война в Германии. Протестантство и лютеранская церковь в Германии. Пастор — протестантский проповедник.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12. Распространение Реформации в Европе. Контрреформация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охват Реформацией Европы и его причины. Ценности, учение и церковь Жана Кальвина. Идея о предопределении судьбы человека. Социальный эффект учения Кальвина. Жестокость осуждения предателей кальвинизма. «Рим кальвинизма’&gt;. Борьба католической церкви против еретичных учений. Контрреформация: её идеологи и воплотители. Орден иезуитов и его создатель — Игнатий Лойола. Цели, средства расширения власти папы римского. Тридентский собор.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13. Королевская власть и Реформация в Англии. Борьба за господство на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Войны Алой и Белой розы для Англии. Генрих </w:t>
      </w:r>
      <w:r w:rsidRPr="00F91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III: от защитника веры к религиозной реформе. Особенности Реформации католической церкви в Англии. Англиканская церковь. Попытка Контрреформации: политика Марии Кровавой. «Золотой век Елизаветы </w:t>
      </w:r>
      <w:r w:rsidRPr="00F91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укрепление англиканской церкви и государства. Пуритане. Политика предотвращения религиозных войн. Соперничество с Испанией за морское господство. Итоги правления королевы Елизаветы 1.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14. Религиозные войны и укрепление абсолютной монархии во Франции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Французы —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I</w:t>
      </w:r>
      <w:r w:rsidRPr="00F91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Бурбона. Реформы Ришелье. Ришелье как идеолог и создатель системы абсолютизма во Франции. Франция — сильнейшее государство на европейском континенте. 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II. ПЕРВЫЕ РЕВОЛЮЦИИ НОВОГО ВРЕМЕНИ. МЕЖДУНАРОДНЫЕ ОТНОШЕНИЯ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15. Освободительная война в Нидерландах. Рождение Республики Соединённых провинций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«Жемчужина в короне Габсбургов». Нидерландская революция и рожден не свободной Республики Голландии. Нидерланды — «жемчужина в короне Габсбургов. Особенности географического, экономического и политического развития Нидерландов в Х</w:t>
      </w:r>
      <w:r w:rsidRPr="00F91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в. Становление капиталистических отношений в стране. Противоречия с Испанией. Преследования протестантов. 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Иконоборческое движение. Начало освободительной войны. Вильгельм Оранский. Время террора «кровавого герцога» Альбы. Лесные и морские гёзы. Утрехтская уния. Рождение Республики Соединённых провинций. Голландская республика — самая экономически развитая страна в Европе. Центр экономической жизни — Амстердам.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16. Парламент против короля. Революция в Англии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Англия — первая страна в Европе с конституционной парламентской монархией. Англия накануне революции. Причины революции. Пуританская этика и образ жизни. Личное правление короля Карла 1 Стюарта. Противостояние короля и парламента. Начало революции — созыв Долгого парламента. Гражданская война короля с парламентом. Великая ремонстрация. Оливер Кромвель и создание армии «нового образца». Битва при Нейзби. Реформы парламента. Дальнейшее нарастание противостояния: казнь короля. Англия — республика.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17. Путь к парламентской монархии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английского парламента. Движение протеста: левеллеры и диггеры. Кромвель. Внутренние в международные последствия гражданской войны. Разгон Долгого парламента. Кромвель — пожизненный лорд-протектор Английской республики. Преобразования в стране. Борьба за колонии и морское господство. Реставрация Стюартов. Конец революции. «Славная революция»  1688 г. и рождение парламентской монархии. «На</w:t>
      </w:r>
      <w:r w:rsidRPr="00F91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beas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согри</w:t>
      </w:r>
      <w:r w:rsidRPr="00F91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</w:t>
      </w:r>
      <w:r w:rsidRPr="00F91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»  — закон, утверждавший права ареста и привлечение к суду обвиняемого. Билль о правах. Парламентская система в Англии как условие развития индустриального общества.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династия, Складывание двухпартийной политической системы: тори и виги. Англия — владычица морей. Начало и конец эпохи вигов.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18—19. Международные отношения в Х</w:t>
      </w:r>
      <w:r w:rsidRPr="00F910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I-Х</w:t>
      </w:r>
      <w:r w:rsidRPr="00F910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вв.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международных конфликтов в Европе в Х</w:t>
      </w:r>
      <w:r w:rsidRPr="00F91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I— Х</w:t>
      </w:r>
      <w:r w:rsidRPr="00F91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III вв. Соперничество между Францией, Англией и Испанией. Тридцатилетняя война —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Адольф—крупнейший полководец и создатель новой военной системы. Окончание войны и её итоги. Условия и значение Вестфальского мира. Европа в Х</w:t>
      </w:r>
      <w:r w:rsidRPr="00F91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III в. Северная война России в Дании против Швеции. Общеевропейская война — Семилетняя война, её участники, итоги и значение. Восточный вопрос. Война за испанское наследство —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III. ЭПОХА ПРОСВЕЩЕНИЯ. ВРЕМЯ ПРЕОБРАЗОВАНИЙ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20. Великие просветители Европы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Просветители Х</w:t>
      </w:r>
      <w:r w:rsidRPr="00F91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в. —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Монтескьё: теория разделения властей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суверенитете: принципы равенства и свободы в программе преобразований. Идеи энциклопедистов — альтернатива существующим порядкам в странах Европы. Экономические учения А. Смита в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21. Мир художественной культуры Просвещения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человека в собственные возможности. Поиск идеала, образа героя эпохи. Образ человека новой эпохи (буржуа) в художественной литературе — Д. Дефо.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 : У. Хогарт, Ж. Б. С. Шарден. Свидетель эпохи: Жак Луи давил. Музыкальное искусство эпохи Просвещения в Х</w:t>
      </w:r>
      <w:r w:rsidRPr="00F91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III в.: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С.. Баха, В. А. Моцарта, Л. ван Бетховена. Архитектура эпохи великих царствований. Секуляризация культуры.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22. На пути к индустриальной эре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Аркрайта. Изобретения Корба и Модсли.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(луддизм). Цена технического прогресса.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23. Североамериканские колонии в борьбе за независимость.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Соединённых Штатов Америки.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американского общества. Культура и общественная жизнь в колониях. Конфликт с метрополией. Патриотические организации колонистов. Б. Франклин — великий наставник «юного капитализма 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24. Война за независимость. Создание Соединённых Штатов Америки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Причины войны североамериканских колоний за свободу и справедливость. Первый Континентальный конгресс и его последствия. Т. Джефферсон и Дж. Вашингтон. Патриоты и лоялисты,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25. Франция в Х</w:t>
      </w:r>
      <w:r w:rsidRPr="00F910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в. Причины и начало Великой французской революции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социально-экономического развития Франции в Х</w:t>
      </w:r>
      <w:r w:rsidRPr="00F91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III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Х</w:t>
      </w:r>
      <w:r w:rsidRPr="00F91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Кризис. Людовик Х</w:t>
      </w:r>
      <w:r w:rsidRPr="00F91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I и его слабая попытка реформирования. Жак Тюрго и его программа. Начало революции.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— начало революции. Муниципальная революция. Национальная гвардия. деятельность Учредительного собрания. Конституционалисты у власти. О. Мирабо. Жильбер де Лафайет герой Нового Света.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26. Великая французская революция. От монархии к республике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 на Версаль. Главные положения декларации прав человека и гражданина. Первые преобразования новой власти. Конституция 1791 г. Варенский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Вальми. Дантон, Марат, Робеспьер: личностные черты и особенности мировоззрения. Провозглашение республики. Казнь Людовика Х</w:t>
      </w:r>
      <w:r w:rsidRPr="00F910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I: политический и нравственный аспекты. Неоднородность лагеря революции. Контрреволюционные мятежи. Якобинская диктатура и террор.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27. Великая французская революция. От якобинской диктатуры к 18 брюмера Наполеона Бонапарта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санкюлотов и раскол среди якобинцев. Трагедия Робеспьера — «якобинца без народа&gt;.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9—10 ноября 1799 г. и установление консульства. Значение 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Великой французской революции. дискуссия в зарубежной и отечественной историографии о характере, социальной базе и итогах.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I</w:t>
      </w:r>
      <w:r w:rsidRPr="00F910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ТРАДИЦИОННЫЕ ОБЩЕСТВА ВОСТОКА. НАЧАЛО ЕВРОПЕЙСКОЙ КОЛОНИЗАЦИИ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28. Государства Востока: традиционное общество в эпоху раннего Нового времени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принадлежит государству. деревенская община и её отличия в разных цивилизациях Востока. Государство — регулятор хозяйствен ной жизни. Замкнутость сословного общества. Разложение сословного строя. Города под контролем государства. Религии  Востока — путь самосовершенствования.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29—30. Государства Востока.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европейской колонизации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Разрушение традиционности восточных обществ европейскими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 Востока: конфуцианство, буддизм, индуизм, синтоизм.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Маньчжурское завоевание Китая. Общественное устройство Цинской империи. &lt;Закрытие&gt; Китая. Направления русско-китайских отношений. Китай и Европа: культурное влияние. Правление сёгунов в Японии. Сёгунат Токугава. Сословный характер общества. Самураи и крестьяне. «Закрытие» Японии. Русско-японские отношения.</w:t>
      </w:r>
    </w:p>
    <w:p w:rsidR="00F910EF" w:rsidRPr="00F910EF" w:rsidRDefault="00F910EF" w:rsidP="00F910E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Повторение.</w:t>
      </w: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в эпоху раннего Нового времени. Итоги и уроки раннего Нового времени.</w:t>
      </w:r>
    </w:p>
    <w:p w:rsidR="00F910EF" w:rsidRPr="00F910EF" w:rsidRDefault="00F910EF" w:rsidP="00F910E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910EF" w:rsidRPr="00F910EF" w:rsidRDefault="00F910EF" w:rsidP="00F910E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910EF" w:rsidRPr="00F910EF" w:rsidSect="002B7137">
          <w:pgSz w:w="11906" w:h="16838"/>
          <w:pgMar w:top="425" w:right="992" w:bottom="709" w:left="425" w:header="709" w:footer="709" w:gutter="0"/>
          <w:cols w:space="708"/>
          <w:docGrid w:linePitch="360"/>
        </w:sectPr>
      </w:pPr>
    </w:p>
    <w:p w:rsidR="00F910EF" w:rsidRPr="00F910EF" w:rsidRDefault="00F910EF" w:rsidP="00F910E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910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III.</w:t>
      </w:r>
      <w:r w:rsidRPr="00F910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Тематическое планирование с определением</w:t>
      </w:r>
    </w:p>
    <w:p w:rsidR="00F910EF" w:rsidRPr="00F910EF" w:rsidRDefault="00F910EF" w:rsidP="00F910E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910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основных видов учебной деятельности</w:t>
      </w:r>
    </w:p>
    <w:p w:rsidR="00F910EF" w:rsidRPr="00F910EF" w:rsidRDefault="00F910EF" w:rsidP="00F910E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910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история России – 42 часа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708"/>
        <w:gridCol w:w="854"/>
        <w:gridCol w:w="279"/>
        <w:gridCol w:w="1281"/>
        <w:gridCol w:w="4394"/>
        <w:gridCol w:w="2836"/>
        <w:gridCol w:w="236"/>
      </w:tblGrid>
      <w:tr w:rsidR="00F910EF" w:rsidRPr="00F910EF" w:rsidTr="005A1C2F">
        <w:trPr>
          <w:gridAfter w:val="1"/>
          <w:wAfter w:w="236" w:type="dxa"/>
          <w:cantSplit/>
          <w:trHeight w:val="1400"/>
        </w:trPr>
        <w:tc>
          <w:tcPr>
            <w:tcW w:w="705" w:type="dxa"/>
            <w:shd w:val="clear" w:color="auto" w:fill="DBE5F1" w:themeFill="accent1" w:themeFillTint="33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 урока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5"/>
            <w:shd w:val="clear" w:color="auto" w:fill="DBE5F1" w:themeFill="accent1" w:themeFillTint="33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учащихся (на уровне учебных действий)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0EF" w:rsidRPr="00F910EF" w:rsidTr="005A1C2F">
        <w:trPr>
          <w:gridAfter w:val="1"/>
          <w:wAfter w:w="236" w:type="dxa"/>
          <w:trHeight w:val="224"/>
        </w:trPr>
        <w:tc>
          <w:tcPr>
            <w:tcW w:w="11057" w:type="dxa"/>
            <w:gridSpan w:val="7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hd w:val="clear" w:color="auto" w:fill="BDD6EE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в XVI веке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( 21 ч.)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и Россия в начале</w:t>
            </w:r>
          </w:p>
          <w:p w:rsidR="00F910EF" w:rsidRPr="00F910EF" w:rsidRDefault="00F910EF" w:rsidP="00F910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7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эпохи Великих географических открытий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по истории Нового времени о Великих географических открытиях, их предпосылках;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исторической картой: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пути движения экспедиций первооткрывателей;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северные и южные пути из Европы в Индию; аргументированно выбирать наиболее короткий и безопасный;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на карте географические объекты, открытые поморами;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последствия географических открытий, выделять среди них положительные и отрицательные;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 находить главное, отвечать на вопросы;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иллюстративным материалом учебника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: сравнивать корабли поморов и каравеллы и др.;</w:t>
            </w:r>
          </w:p>
          <w:p w:rsidR="00F910EF" w:rsidRPr="00F910EF" w:rsidRDefault="00F910EF" w:rsidP="00F910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5796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Территория, население </w:t>
            </w:r>
          </w:p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хозяйство России в начале XVI в.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об основных группах населения Руси и России, их занятиях;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исторической картой:</w:t>
            </w:r>
          </w:p>
          <w:p w:rsidR="00F910EF" w:rsidRPr="00F910EF" w:rsidRDefault="00F910EF" w:rsidP="00F9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карте территории расселения казачества в XVI в ;</w:t>
            </w:r>
          </w:p>
          <w:p w:rsidR="00F910EF" w:rsidRPr="00F910EF" w:rsidRDefault="00F910EF" w:rsidP="00F9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: казачество, реформа, слобода, ярмарка и др.;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отвечать на вопросы, делать выводы;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используя текст параграфа, анализировать структуру городского самоуправления в указанный период;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Решать проблемные задания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10EF" w:rsidRPr="00F910EF" w:rsidRDefault="00F910EF" w:rsidP="00F9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рядовых казаков и атаманов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(на основе иллюстрации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учебнике);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причинно-следственные связи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основе информации об особенностях земледелия в России и природно-климатических условиях её территории);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  <w:p w:rsidR="00F910EF" w:rsidRPr="00F910EF" w:rsidRDefault="00F910EF" w:rsidP="00F910EF">
            <w:pPr>
              <w:spacing w:after="0" w:line="240" w:lineRule="auto"/>
              <w:ind w:left="360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по истории Нового времени о формировании единых государств в Европе, об особенностях абсолютизма;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территорию России к концу правления Ивана III;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: самодержавие, крепостное право;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условиях жизни восточных славян, используя текст и иллюстрации в учебнике, историческую карту;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европейский абсолютизм и российское самодержавие;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используя текст параграфа, называть характерные черты военной революции в Европе в XV-XVI вв.;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выделять главное;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 российской и европейской истории;</w:t>
            </w:r>
          </w:p>
          <w:p w:rsidR="00F910EF" w:rsidRPr="00F910EF" w:rsidRDefault="00F910EF" w:rsidP="00F910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Российское государство в</w:t>
            </w:r>
          </w:p>
          <w:p w:rsidR="00F910EF" w:rsidRPr="00F910EF" w:rsidRDefault="00F910EF" w:rsidP="00F910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6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первой трети XVI в.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территории, России к концу правления Василия III;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: Боярская дума, дворяне, кормление, приказы и др.;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 и аргументировать мнение о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важности закрепления за великим князем исключительного права чеканки монеты;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основе текста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 схему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Российским государством в первой трети XVI века;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российское поместье и европейский феод по предложенным признакам (с. 34);</w:t>
            </w:r>
          </w:p>
          <w:p w:rsidR="00F910EF" w:rsidRPr="00F910EF" w:rsidRDefault="00F910EF" w:rsidP="003B626B">
            <w:pPr>
              <w:numPr>
                <w:ilvl w:val="0"/>
                <w:numId w:val="2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  <w:vMerge w:val="restart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2" w:type="dxa"/>
            <w:gridSpan w:val="4"/>
            <w:vMerge w:val="restart"/>
          </w:tcPr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Внешняя политика Российского государства в первой трети </w:t>
            </w:r>
          </w:p>
          <w:p w:rsidR="00F910EF" w:rsidRPr="00F910EF" w:rsidRDefault="00F910EF" w:rsidP="00F910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 в.</w:t>
            </w:r>
          </w:p>
        </w:tc>
        <w:tc>
          <w:tcPr>
            <w:tcW w:w="7230" w:type="dxa"/>
            <w:gridSpan w:val="2"/>
            <w:tcBorders>
              <w:bottom w:val="nil"/>
            </w:tcBorders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территории, отошедшие к России в результате войн с Великим княжеством Литовским в первой трети XVI в.;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: сейм, острог;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Работать с текстом учебника, документами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основе текста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заполнять таблицу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«Отношения с Литвой и Ливонским орденом»;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политику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Ивана III и Василия III по отношению к Казанскому ханству, </w:t>
            </w:r>
          </w:p>
          <w:p w:rsidR="00F910EF" w:rsidRPr="00F910EF" w:rsidRDefault="00F910EF" w:rsidP="003B626B">
            <w:pPr>
              <w:numPr>
                <w:ilvl w:val="0"/>
                <w:numId w:val="3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  <w:vMerge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vMerge/>
          </w:tcPr>
          <w:p w:rsidR="00F910EF" w:rsidRPr="00F910EF" w:rsidRDefault="00F910EF" w:rsidP="00F910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6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nil"/>
            </w:tcBorders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 мнение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целях действий российских государей;</w:t>
            </w:r>
          </w:p>
          <w:p w:rsidR="00F910EF" w:rsidRPr="00F910EF" w:rsidRDefault="00F910EF" w:rsidP="00F91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правления Ивана IV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территорию России в начале правления Ивана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IV;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 мнение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 реформ Елены Глинской для централизации государства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последствиях боярского правления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аргументировать его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Объяснять,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почему Земский собор 1549 года называют  «собором примирения»;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Формулировать и аргументировать суждение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как борьба боярских группировок за власть могла отразиться на личности Ивана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Работать с текстом учебника и документов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(Из «Большой челобитной И. Пересветова», «Из Домостроя», др.) – с. 48;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Реформы Избранной Рады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: Земский собор, Избранная Рада, местничество, сословно-представительная монархия, стрельцы;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реформы Избранной рады, их даты (на основе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текстом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учебника)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Выделять характерные черты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сословно-представительной монархии;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Составлять фишбоун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– централизованное государство»;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 оценку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значению реформ Избранной рады;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 мнение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изменениях в войске (на основе работы с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текстом и иллюстрациями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учебника);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Работать с текстом документа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«Из «Русской истории в жизнеописаниях её главнейших деятелей» Н.И. Костомарова» – с. 48 (анализировать, отвечать на вопросы);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Формулировать и аргументировать суждение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можно ли Россию в период правления Ивана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IV называть сословно-представительной монархией (используя материалы рубрики «Историки спорят» - с. 49-50);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: гарнизон, гвардия и др.;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исторической картой: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границы Крымского, Астраханского, Казанского, сибирского ханств в XVI в 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используя современную административно-территориальную карту России, назвать регионы России, которые сегодня располагаются на территориях бывших казанского, Астраханского, Крымского ханств;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группы (с текстом учебника, дополнительными источниками информации, сравнит. таблицей в раб.тетр.),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презентовать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работы группы,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их с одноклассниками;</w:t>
            </w:r>
          </w:p>
          <w:p w:rsidR="00F910EF" w:rsidRPr="00F910EF" w:rsidRDefault="00F910EF" w:rsidP="003B626B">
            <w:pPr>
              <w:numPr>
                <w:ilvl w:val="0"/>
                <w:numId w:val="4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Представлять и защищать проект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ы по теме: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«Столица… (выбор учащегося) ханства» (отразив в ней памятники архитектуры, изображения археологических находок, одежду, домашнюю утварь и т.д.);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 w:rsidRPr="00F910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Может быть выбрана другая тематика</w:t>
            </w:r>
          </w:p>
          <w:p w:rsidR="00F910EF" w:rsidRPr="00F910EF" w:rsidRDefault="00F910EF" w:rsidP="00F910EF">
            <w:pPr>
              <w:spacing w:after="0" w:line="240" w:lineRule="auto"/>
              <w:ind w:left="66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Внешняя политика России во второй половине XVI в.:  восточное и южное направления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: засечные черты, ясак;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исторической картой: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показывать походы войск Ивана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на Казань и Астрахань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историческими документами: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сложный план;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пользуясь текстом параграфа и дополнительными источниками информации, составлять образный рассказ о походе русских войск на Казань и её взятии;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параграфа и документов с иллюстрациями, отвечать на вопросы, делать выводы;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4473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Внешняя политика России во второй </w:t>
            </w:r>
          </w:p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Половине XVI в.: отношения с Западной Европой, Ливонская война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исторической картой: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показывать территорию России после окончания Ливонской войны, делать выводы;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историческими документами: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сравнивать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военных действий России против Ливонского ордена и татарских государств, находить общее и различное;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показывать  на карте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боевых действий  в Ливонской войне;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- на основании дополнительных источников (документов) делать выводы о взаимоотношениях России и европейских государств;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отвечать на вопросы, делать выводы;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основе текста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 таблицу в рабочей тетради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Российское общество</w:t>
            </w:r>
          </w:p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 в.: «служилые» и «тяглые»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территории, России к концу правления Ивана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I;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: боярская дума, дворяне, кормление, приказы и др.;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 и аргументировать мнение о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важности закрепления за великим князем исключительного права чеканки монеты;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основе текста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 схему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«Структура российского общества в XVI века»;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Народы России во второй половине </w:t>
            </w:r>
          </w:p>
          <w:p w:rsidR="00F910EF" w:rsidRPr="00F910EF" w:rsidRDefault="00F910EF" w:rsidP="00F910EF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 в.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Высказывать и аргументировать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 о целях и роли распространения  христианства среди присоединенных народов;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 распространения христианства среди населения земель, присоединенных к Российскому государству в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в., с Крещением Руси;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 в тексте учебника информацию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правах нехристианского населения в Российском государстве в XVI в.,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делать выводы о…;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группы (с текстом учебника и дополнительными источниками информации),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презентовать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работы группы,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их с одноклассниками;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Опричнина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: опричнина, земщина;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 и аргументировать мнение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причинах введения опричнины;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хронологические рамки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опричнины;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исторической картой: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-показывать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территории, вошедшие в состав опричнины;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используя карту,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расположение и экономический потенциал земель опричнины и земщины;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поступки современников Ивана Грозного (митрополита Филиппа, Андрея Курбского);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и раскрывать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опричнины (на основе работы с текстом учебника);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Итоги царствования Ивана IV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деятельности Ивана Грозного в разные периоды правления;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дискуссии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(возможные темы: «Итоги царствования Ивана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положительные или отрицательные»; «Иван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IV: реформатор или тиран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и др.):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- занимать определенную позицию в дискуссии;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суждения, аргументировать их с опорой на исторические факты;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контраргументы;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участвовать в деятельности группы, т.д.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spacing w:after="0" w:line="240" w:lineRule="auto"/>
              <w:ind w:left="-57" w:right="-57" w:firstLine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конце XVI в.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Используя карту, высказывать и аргументировать мнение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 какое государство было главным соперником России в борьбе за выход к Балтийскому морю;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: патриаршество, «заповедные годы», «урочные лета»;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Работать с текстом учебника, документами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решать проблемные задачи;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 российской и европейской истории;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Работая в парах, давать оценку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 Бориса Годунова, аргументировать собственное мнение;</w:t>
            </w:r>
          </w:p>
          <w:p w:rsidR="00F910EF" w:rsidRPr="00F910EF" w:rsidRDefault="00F910EF" w:rsidP="00F910EF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Церковь и государство</w:t>
            </w:r>
          </w:p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XVI в.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: ереси, иосифляне, нестяжатели;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заполнять таблицу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«Иосифляне и нестяжатели»;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Актуализировать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по Всеобщей истории об архитектурных сооружениях иных религий,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их с христианскими храмами;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 и аргументировать мнение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важности для светской власти церковной поддержки;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народов России в XVI в:</w:t>
            </w:r>
            <w:r w:rsidRPr="00F91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просвещение, устное народ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softHyphen/>
              <w:t>ное творчест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softHyphen/>
              <w:t xml:space="preserve">во, литература в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XVI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 в учебнике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характерные черты русской культуры в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веке;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составлять схему «Литературный жанры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 в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последствия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изобретения книгопечатания для России и мира;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 российской и европейской истории: вычислять, сколько лет прошло между изобретением книгопечатания в Европе и появлением его в России;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поиск исторической инфор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мации для подготовки сообщений (презен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таций) об отдельных памятниках культуры изучаемого периода и их создателях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народов России в XVI в:</w:t>
            </w:r>
            <w:r w:rsidRPr="00F91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архитектура и живопись в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XVI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памятники культуры на ос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 иллюстраций учебника, материалов, найденных в Интернете, или непосред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ственных наблюдений (с использованием регионального материала).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Собирать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и готовить сооб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щения (презентации) об иконах и о хра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мах XIV—XVI вв., используя Интернет и другие источники информации.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памятников мате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риальной и художественной культуры, объяснять, в чём состояло их назначение, оценивать их достоинства.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Устанавливать причинно-следственные связи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укреплением центральной власти в России и развитием архитектуры и живописи;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Повседневная жизнь народов России </w:t>
            </w:r>
          </w:p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XVI в.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Выделять общее и особенное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в фольклоре различных народов России;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повседневную жизнь различных народов России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 том, как складывалась единая культура России;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Приводить примеры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культурных связей стран Европы и России;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</w:tr>
      <w:tr w:rsidR="00F910EF" w:rsidRPr="00F910EF" w:rsidTr="005A1C2F">
        <w:trPr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Повторительно-обобщающий урок по теме «Россия в XVI в.»</w:t>
            </w:r>
          </w:p>
        </w:tc>
        <w:tc>
          <w:tcPr>
            <w:tcW w:w="4394" w:type="dxa"/>
            <w:tcBorders>
              <w:right w:val="nil"/>
            </w:tcBorders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и систематизировать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по изученному периоду;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16 века в России: в политике, экономике, социальной жизни, культуре;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 суждения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сходствах и различиях истории 16 века России, Европы, мира;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Решать проблемные задания;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 в дидактической игре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nil"/>
              <w:right w:val="nil"/>
            </w:tcBorders>
          </w:tcPr>
          <w:p w:rsidR="00F910EF" w:rsidRPr="00F910EF" w:rsidRDefault="00F910EF" w:rsidP="00F910EF">
            <w:pPr>
              <w:spacing w:after="0" w:line="240" w:lineRule="auto"/>
              <w:ind w:left="-57"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textDirection w:val="btLr"/>
          </w:tcPr>
          <w:p w:rsidR="00F910EF" w:rsidRPr="00F910EF" w:rsidRDefault="00F910EF" w:rsidP="00F910EF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0EF" w:rsidRPr="00F910EF" w:rsidTr="005A1C2F">
        <w:trPr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22 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контроля и коррекции знаний по теме «Россия в XVI в.»</w:t>
            </w:r>
          </w:p>
        </w:tc>
        <w:tc>
          <w:tcPr>
            <w:tcW w:w="4394" w:type="dxa"/>
            <w:tcBorders>
              <w:right w:val="nil"/>
            </w:tcBorders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 проверочные задания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истории России данного периода;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коррекцию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самооценку.</w:t>
            </w:r>
          </w:p>
        </w:tc>
        <w:tc>
          <w:tcPr>
            <w:tcW w:w="2836" w:type="dxa"/>
            <w:tcBorders>
              <w:left w:val="nil"/>
              <w:right w:val="nil"/>
            </w:tcBorders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textDirection w:val="btLr"/>
          </w:tcPr>
          <w:p w:rsidR="00F910EF" w:rsidRPr="00F910EF" w:rsidRDefault="00F910EF" w:rsidP="003B626B">
            <w:pPr>
              <w:numPr>
                <w:ilvl w:val="0"/>
                <w:numId w:val="5"/>
              </w:numPr>
              <w:spacing w:after="0" w:line="36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10EF" w:rsidRPr="00F910EF" w:rsidTr="005A1C2F">
        <w:trPr>
          <w:gridAfter w:val="1"/>
          <w:wAfter w:w="236" w:type="dxa"/>
          <w:cantSplit/>
          <w:trHeight w:val="152"/>
        </w:trPr>
        <w:tc>
          <w:tcPr>
            <w:tcW w:w="11057" w:type="dxa"/>
            <w:gridSpan w:val="7"/>
            <w:shd w:val="clear" w:color="auto" w:fill="B8CCE4" w:themeFill="accent1" w:themeFillTint="66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в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XVII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веке ( 19 ч.)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территорию России к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концу XVI — началу XVII в.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: шляхта;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Составлять кластер «Внешняя политика России в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 XVI — начале XVII в.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политику России в отношении Крымского ханства и Речи Посполитой, делать выводы;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Высказывать и аргументировать оценочное мнение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роли казаков в обороне южных границ России; </w:t>
            </w:r>
          </w:p>
          <w:p w:rsidR="00F910EF" w:rsidRPr="00F910EF" w:rsidRDefault="00F910EF" w:rsidP="003B626B">
            <w:pPr>
              <w:numPr>
                <w:ilvl w:val="0"/>
                <w:numId w:val="6"/>
              </w:numPr>
              <w:spacing w:after="0" w:line="240" w:lineRule="auto"/>
              <w:ind w:left="499" w:right="-57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Смута в Российском</w:t>
            </w:r>
          </w:p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Государстве: причин, начало</w:t>
            </w:r>
          </w:p>
          <w:p w:rsidR="00F910EF" w:rsidRPr="00F910EF" w:rsidRDefault="00F910EF" w:rsidP="00F9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Выделять основные понятия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темы: Смута, самозванство;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Показывать на карте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путь продвижения Лжедмитрия I, район, охваченный восстанием под предводительством И. Болотникова;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причины и предпосылки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Смутного времени;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аргументированное суждение о роли боярства в Смуте;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- на основе информации учебника, используя карту, строить рассказ о восстании И. Болотникова;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Смута в Российском</w:t>
            </w:r>
          </w:p>
          <w:p w:rsidR="00F910EF" w:rsidRPr="00F910EF" w:rsidRDefault="00F910EF" w:rsidP="00F9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Государстве: борьба с интервентами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Выделять основные понятия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темы: интервенция;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Показывать на карте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интервентов по территории России, русские города и монастыри, оказавшие героическое сопротивление интервентам;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анализировать высказывания историков о причинах и ходе Смуты, делать выводы;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Смутного времени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: гетман, семибоярщина;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Показывать на исторической карте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путь следования Второго ополчения к Москве, высказывать мнение о том, почему он был таким;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личность и деятельность патриарха Филарета;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Выделять главное в тексте учебника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основе работы с информацией о Семибоярщине);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православной церкви и патриарха Гермогена в событиях Смуты;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Первое и Второе ополчения;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 и аргументировать суждение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почему 4 ноября в России отмечается День народного единства;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6071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Экономическое развитие России в XVII в.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: Всероссийский рынок, мануфактура, предприниматель, промышленник;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Показывать на исторической карте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регионы, специализирующиеся на производстве сукна, кожи, соледобычи и солеварении,т.д.;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Устанавливать причинно-следственные связи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последствиями Смуты и развитием экономики России в 17 веке;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мануфактуру и ремесленную мастерскую;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значение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единого Русского государства;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текстом учебника, документами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предложенными в нём: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- делать выводы об особенностях развития экономики России в 17 веке;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 и аргументировать мнение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причинах и последствиях денежной реформы 1654 года;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события российской и мировой истории: сравнивать экономическое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России и европейских государств в 17 веке;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Начать составление схемы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«Династия Романовых»;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 кластер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«Государственное устройство России при первых Романовых  в 17 веке»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: бюрократия, воевода, даточные люди, полки нового строя, Соборное Уложение;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Земских Соборов при Михаиле Федоровиче и Алексее Михайловиче; высказывать мнение о причинах изменений;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Изучать отрывки из текста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Соборного Уложения 1649 г. и использовать содержащиеся в нем сведения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рассказа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изменениях в положении крестьян; </w:t>
            </w:r>
          </w:p>
          <w:p w:rsidR="00F910EF" w:rsidRPr="00F910EF" w:rsidRDefault="00F910EF" w:rsidP="00F910EF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 схему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«Социальная структура российского общества в 17 веке»;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первого сословия (феодалов)  в социальной структуре российского общества;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 мнение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причинах изменения положения дворянства;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тексте учебника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(на основе информации по духовенстве и городском населении)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происхождение слова «крепостной», используя словарь;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 черносошных и владельческих крестьян;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widowControl w:val="0"/>
              <w:tabs>
                <w:tab w:val="left" w:pos="3336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Народные движения в XVII в.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Показывать на исторической карте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районы, охваченные восстанием Степенна Разина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сопоставлять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их с  районами восстания Болотникова, делать выводы;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причины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 выступлений в России в 17 веке (на основе актуализации знаний и работы с текстом учебника);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 рассказ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Соляном и Медном бунтах (на основе текста учебника и видеофрагментов);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Выделять основные этапы восстания С. Разина, характеризовать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их;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почему 17 век называют «бунташным»; </w:t>
            </w:r>
          </w:p>
          <w:p w:rsidR="00F910EF" w:rsidRPr="00F910EF" w:rsidRDefault="00F910EF" w:rsidP="00F910EF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системе</w:t>
            </w:r>
          </w:p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Международных отношений: отношения со странами Европы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Выделять и объяснять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внешней политики России на западном направлении в 17 веке;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взаимоотношениях России с ВКЛ, а затем – с Речью Посполитой;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Используя карту, показывать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территории, присоединенные к России в результате Андрусовского перемирия;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Начать составлять кластер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в системе международных отношений»;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Выделять и объяснять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внешней политики России на восточном направлении в 17 веке;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Продолжить составлять кластер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в системе международных отношений»;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Используя карту, рассказывать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русско-турецкой войны 1676-1681;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Показывать на карте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территории, закрепленные за Россией и Китаем по Нерчинскому договору;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«Под рукой» российского государя: вхождение Украины</w:t>
            </w:r>
          </w:p>
          <w:p w:rsidR="00F910EF" w:rsidRPr="00F910EF" w:rsidRDefault="00F910EF" w:rsidP="00F910EF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-57" w:right="-57" w:firstLine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состав России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том, как западные и юго-западные русские земли оказались в составе ВКЛ, а затем – Речи Посполитой;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Показывать на карте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Левобережной и Правобережной Украины, места основных сражений войск Богдана Хмельницкого с Речью Посполитой;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Выделять главное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 параграфа, в параграфе;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Называть причины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восстания Богдана Хмельницкого (на основе работы с учебником);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с документом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отвечать на вопросы, делать выводы;</w:t>
            </w:r>
          </w:p>
          <w:p w:rsidR="00F910EF" w:rsidRPr="00F910EF" w:rsidRDefault="00F910EF" w:rsidP="00F910EF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984"/>
        </w:trPr>
        <w:tc>
          <w:tcPr>
            <w:tcW w:w="705" w:type="dxa"/>
            <w:vMerge w:val="restart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122" w:type="dxa"/>
            <w:gridSpan w:val="4"/>
            <w:tcBorders>
              <w:bottom w:val="nil"/>
            </w:tcBorders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Русская православная церковь в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XVII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 Реформа патриарха Никона и раскол</w:t>
            </w:r>
          </w:p>
        </w:tc>
        <w:tc>
          <w:tcPr>
            <w:tcW w:w="7230" w:type="dxa"/>
            <w:gridSpan w:val="2"/>
            <w:tcBorders>
              <w:bottom w:val="nil"/>
            </w:tcBorders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церковной реформы;</w:t>
            </w:r>
          </w:p>
          <w:p w:rsidR="00F910EF" w:rsidRPr="00F910EF" w:rsidRDefault="00F910EF" w:rsidP="00F910EF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Раскрывать смысл понятий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: раскол, старообрядчество;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  <w:vMerge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tcBorders>
              <w:top w:val="nil"/>
            </w:tcBorders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nil"/>
            </w:tcBorders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конфликта между Никоном и Алексеем Михайловичем (на основе работы с учебником);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и оценивать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 Филарета и Никона, Никона и Аввакума;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Представлять и обосновывать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оценку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церковного раскола;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Русские путешественники</w:t>
            </w:r>
          </w:p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первопроходцы XVII в.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Показывать на карте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маршруты путешествий Дежнёва, Пояркова, Хабарова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сравнивать их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 таблицу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«Освоение Сибири и Дальнего Востока»;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взаимоотношений русских переселенцев с местными племенами;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Создавать мини-проект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основе заданий из раздела «Думаем, сравниваем, размышляем», темы – на выбор);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4531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36-37</w:t>
            </w:r>
          </w:p>
        </w:tc>
        <w:tc>
          <w:tcPr>
            <w:tcW w:w="1562" w:type="dxa"/>
            <w:gridSpan w:val="2"/>
            <w:tcBorders>
              <w:right w:val="nil"/>
            </w:tcBorders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народов России в </w:t>
            </w:r>
          </w:p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XVII в.</w:t>
            </w:r>
          </w:p>
        </w:tc>
        <w:tc>
          <w:tcPr>
            <w:tcW w:w="279" w:type="dxa"/>
            <w:tcBorders>
              <w:left w:val="nil"/>
              <w:right w:val="nil"/>
            </w:tcBorders>
            <w:textDirection w:val="btLr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</w:tcBorders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5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 характерные черты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шатрового стиля;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 мнение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причинах развития оборонного зодчества в отдельных землях;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Проводить поиск информации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подготовки сообщений (презентация) роб отдельных памятниках культуры изучаемого периода и их создателях;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Продолжить составление таблицы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«Культура Руси в XIV- XVI вв.»;</w:t>
            </w:r>
          </w:p>
          <w:p w:rsidR="00F910EF" w:rsidRPr="00F910EF" w:rsidRDefault="00F910EF" w:rsidP="00F910EF">
            <w:pPr>
              <w:spacing w:after="0" w:line="240" w:lineRule="auto"/>
              <w:ind w:left="113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Народы России в XVII в. Cословный быт и картина мира русского человека в</w:t>
            </w:r>
          </w:p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XVII в.</w:t>
            </w:r>
          </w:p>
          <w:p w:rsidR="00F910EF" w:rsidRPr="00F910EF" w:rsidRDefault="00F910EF" w:rsidP="00F9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быт российских царей и западноевропейских правителей данного периода (на основе информации учебника и дополнительных источников);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 в работе группы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(работая с информацией о  быте различных сословий русского общества данного периода, используя информацию из исторических источников («Описание путешествия в Московию и Персию» А. Олеария, др.);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оформлять и презентовать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работы группы;</w:t>
            </w:r>
          </w:p>
          <w:p w:rsidR="00F910EF" w:rsidRPr="00F910EF" w:rsidRDefault="00F910EF" w:rsidP="003B626B">
            <w:pPr>
              <w:numPr>
                <w:ilvl w:val="0"/>
                <w:numId w:val="7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Повседневная жизнь народов Украины, Поволжья, Сибири и Северного Кавказа</w:t>
            </w:r>
          </w:p>
          <w:p w:rsidR="00F910EF" w:rsidRPr="00F910EF" w:rsidRDefault="00F910EF" w:rsidP="00F9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XVII в.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в определении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и постановке целей урока;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работу на уроке;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 в работе группы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(работая с информацией о  различных народах России, их повседневной жизни); 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оформлять и презентовать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работы группы;</w:t>
            </w:r>
          </w:p>
          <w:p w:rsidR="00F910EF" w:rsidRPr="00F910EF" w:rsidRDefault="00F910EF" w:rsidP="003B626B">
            <w:pPr>
              <w:numPr>
                <w:ilvl w:val="0"/>
                <w:numId w:val="8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</w:t>
            </w: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самооценку и взаимооценку.</w:t>
            </w:r>
          </w:p>
        </w:tc>
      </w:tr>
      <w:tr w:rsidR="00F910EF" w:rsidRPr="00F910EF" w:rsidTr="005A1C2F">
        <w:trPr>
          <w:cantSplit/>
          <w:trHeight w:val="2428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Повторительно-обобщающий урок по </w:t>
            </w:r>
          </w:p>
          <w:p w:rsidR="00F910EF" w:rsidRPr="00F910EF" w:rsidRDefault="00F910EF" w:rsidP="00F9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теме «Россия в XVII в.»</w:t>
            </w:r>
          </w:p>
        </w:tc>
        <w:tc>
          <w:tcPr>
            <w:tcW w:w="4394" w:type="dxa"/>
            <w:tcBorders>
              <w:right w:val="nil"/>
            </w:tcBorders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и систематизировать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материал по теме «Россия в  XVII в.»;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общие черты и особенности развития России и Западной Европы в XVII в. 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 проблемные задания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истории России данного периода;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парах;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рефлексию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собственной деятельности на уроке.</w:t>
            </w:r>
          </w:p>
        </w:tc>
        <w:tc>
          <w:tcPr>
            <w:tcW w:w="2836" w:type="dxa"/>
            <w:tcBorders>
              <w:left w:val="nil"/>
              <w:right w:val="nil"/>
            </w:tcBorders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textDirection w:val="btLr"/>
          </w:tcPr>
          <w:p w:rsidR="00F910EF" w:rsidRPr="00F910EF" w:rsidRDefault="00F910EF" w:rsidP="00F910EF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0EF" w:rsidRPr="00F910EF" w:rsidTr="005A1C2F">
        <w:trPr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контроля и коррекции знаний по теме «Россия в XVII в.»</w:t>
            </w:r>
          </w:p>
        </w:tc>
        <w:tc>
          <w:tcPr>
            <w:tcW w:w="4394" w:type="dxa"/>
            <w:tcBorders>
              <w:right w:val="nil"/>
            </w:tcBorders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 тестовые контрольные задания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в XVII в.»;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Осуществлять коррекцию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и умений.</w:t>
            </w:r>
          </w:p>
        </w:tc>
        <w:tc>
          <w:tcPr>
            <w:tcW w:w="2836" w:type="dxa"/>
            <w:tcBorders>
              <w:left w:val="nil"/>
              <w:right w:val="nil"/>
            </w:tcBorders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textDirection w:val="btLr"/>
          </w:tcPr>
          <w:p w:rsidR="00F910EF" w:rsidRPr="00F910EF" w:rsidRDefault="00F910EF" w:rsidP="003B626B">
            <w:pPr>
              <w:numPr>
                <w:ilvl w:val="0"/>
                <w:numId w:val="5"/>
              </w:numPr>
              <w:spacing w:after="0" w:line="36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10EF" w:rsidRPr="00F910EF" w:rsidTr="005A1C2F">
        <w:trPr>
          <w:gridAfter w:val="1"/>
          <w:wAfter w:w="236" w:type="dxa"/>
          <w:cantSplit/>
          <w:trHeight w:val="319"/>
        </w:trPr>
        <w:tc>
          <w:tcPr>
            <w:tcW w:w="11057" w:type="dxa"/>
            <w:gridSpan w:val="7"/>
            <w:shd w:val="clear" w:color="auto" w:fill="B8CCE4" w:themeFill="accent1" w:themeFillTint="66"/>
          </w:tcPr>
          <w:p w:rsidR="00F910EF" w:rsidRPr="00F910EF" w:rsidRDefault="00F910EF" w:rsidP="00F910EF">
            <w:pPr>
              <w:tabs>
                <w:tab w:val="left" w:pos="483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tabs>
                <w:tab w:val="left" w:pos="483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повторение и обобщение ( 1 ч.)</w:t>
            </w:r>
          </w:p>
          <w:p w:rsidR="00F910EF" w:rsidRPr="00F910EF" w:rsidRDefault="00F910EF" w:rsidP="00F910EF">
            <w:pPr>
              <w:tabs>
                <w:tab w:val="left" w:pos="483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10EF" w:rsidRPr="00F910EF" w:rsidTr="005A1C2F">
        <w:trPr>
          <w:gridAfter w:val="1"/>
          <w:wAfter w:w="236" w:type="dxa"/>
          <w:cantSplit/>
          <w:trHeight w:val="1134"/>
        </w:trPr>
        <w:tc>
          <w:tcPr>
            <w:tcW w:w="705" w:type="dxa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122" w:type="dxa"/>
            <w:gridSpan w:val="4"/>
          </w:tcPr>
          <w:p w:rsidR="00F910EF" w:rsidRPr="00F910EF" w:rsidRDefault="00F910EF" w:rsidP="00F910EF">
            <w:pPr>
              <w:widowControl w:val="0"/>
              <w:tabs>
                <w:tab w:val="left" w:pos="187"/>
                <w:tab w:val="left" w:pos="2289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повторение и обобщение по курсу «Россия в XVI в.- XVII вв.»</w:t>
            </w:r>
          </w:p>
        </w:tc>
        <w:tc>
          <w:tcPr>
            <w:tcW w:w="7230" w:type="dxa"/>
            <w:gridSpan w:val="2"/>
          </w:tcPr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Актуализировать и систематизировать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материал по курсу «История России в XVI -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XVII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вв.»;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Принимать участие в групповой игре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данному периоду;</w:t>
            </w:r>
          </w:p>
          <w:p w:rsidR="00F910EF" w:rsidRPr="00F910EF" w:rsidRDefault="00F910EF" w:rsidP="00F910E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игры.</w:t>
            </w:r>
          </w:p>
          <w:p w:rsidR="00F910EF" w:rsidRPr="00F910EF" w:rsidRDefault="00F910EF" w:rsidP="003B626B">
            <w:pPr>
              <w:numPr>
                <w:ilvl w:val="0"/>
                <w:numId w:val="9"/>
              </w:num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проекты</w:t>
            </w:r>
          </w:p>
        </w:tc>
      </w:tr>
    </w:tbl>
    <w:p w:rsidR="00F910EF" w:rsidRPr="00F910EF" w:rsidRDefault="00F910EF" w:rsidP="00F910E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9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910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Тематическое планирование с определением</w:t>
      </w:r>
    </w:p>
    <w:p w:rsidR="00F910EF" w:rsidRPr="00F910EF" w:rsidRDefault="00F910EF" w:rsidP="00F910E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910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основных видов учебной деятельности</w:t>
      </w:r>
    </w:p>
    <w:p w:rsidR="00F910EF" w:rsidRPr="00F910EF" w:rsidRDefault="00F910EF" w:rsidP="00F910E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910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ИСТОРИЯ НОВОГО ВРЕМЕНИ. 1500-1800 ГГ. (28 часов)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7088"/>
      </w:tblGrid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910EF" w:rsidRPr="00F910EF" w:rsidRDefault="00F910EF" w:rsidP="00F910E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 урока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  <w:p w:rsidR="00F910EF" w:rsidRPr="00F910EF" w:rsidRDefault="00F910EF" w:rsidP="00F910E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</w:t>
            </w:r>
          </w:p>
          <w:p w:rsidR="00F910EF" w:rsidRPr="00F910EF" w:rsidRDefault="00F910EF" w:rsidP="00F910E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учащихся (на уровне учебных действий)</w:t>
            </w:r>
          </w:p>
          <w:p w:rsidR="00F910EF" w:rsidRPr="00F910EF" w:rsidRDefault="00F910EF" w:rsidP="00F910E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0EF" w:rsidRPr="00F910EF" w:rsidTr="005A1C2F">
        <w:tc>
          <w:tcPr>
            <w:tcW w:w="11057" w:type="dxa"/>
            <w:gridSpan w:val="3"/>
            <w:shd w:val="clear" w:color="auto" w:fill="B8CCE4" w:themeFill="accent1" w:themeFillTint="66"/>
          </w:tcPr>
          <w:p w:rsidR="00F910EF" w:rsidRPr="00F910EF" w:rsidRDefault="00F910EF" w:rsidP="00F910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F910EF" w:rsidRPr="00F910EF" w:rsidRDefault="00F910EF" w:rsidP="00F910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вначале Нового времени (14 часов)</w:t>
            </w: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Введение. От </w:t>
            </w: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Средневековья к Новому времени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Объяснять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понятия </w:t>
            </w:r>
            <w:r w:rsidRPr="00F910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«Новое время».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хронологии и этапов Нового времени в анализе событий.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Технического открытия и выход к Мировому океану</w:t>
            </w: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технических открытиях и их социально-экономических последствиях.</w:t>
            </w: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Показывать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карте морские пути морепла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вателей-первопроходцев.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крытие и его значение.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Оценить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открытия Х.Колумба, Ф. Магеллана, Э. Кортеса.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Рассказать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 Великих географических открытий.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Усиление королевской власти в </w:t>
            </w: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веках. Абсолютизм в Европе.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Выделять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тексте условия складывания абсолютизма в европейских государствах.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Характеризовать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политику Генриха VIII Тю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дора, Елизаветы Тюдор, Якова I Стюарт, Людовика XIV Бурбона.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Объяснять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появления республик в Европе.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Дух предпринимательства преобразует экономику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Рассказать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условиях развития предпри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нимательства.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Объяснять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изменилось производство с появлением мануфактуры.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ремесленника и работника мануфактуры.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Европейское общество в раннее Новое время. Повседневная жизнь.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Рассказывать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социальных изменениях.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буржуазии и джен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три в раннее Новое время.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Оценить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властей по отношению к нищим и их послед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основных «спутниках» европейца в раннее Новое время.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женщины в Новое время.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Рассказывать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складывающейся культуре домоведения.</w:t>
            </w: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Великие гуманисты Европы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 новых представлений о человеке и обществе.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нутый план параграфа.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и его презентацию о Т. Море, Ф. Рабле, М. Монтене.</w:t>
            </w: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художественной культуры Возрождения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Приводить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из текста произве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дений У. Шекспира в пользу идей и идеалов Нового времени и человека.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Выявлять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обо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значать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гуманистические тенденции в изо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бразительном искусстве.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Составлять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презентации о титанах Возрождения.</w:t>
            </w: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Возрождение новой европейской науки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Подготовить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на тему «Жизнь и научное открытие Николая Коперника».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Раскрывать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открытий Дж. Бруно, Г. Галилея, И. Ньютона.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Объяснять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научных открытий Нового времени на техни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ческий прогресс и самосознание человека.</w:t>
            </w: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Реформации в Европе. Обновление христианства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Раскрывать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смысл, формулировать содер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жание понятия «Реформация».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Называть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чины и сущность Реформации. Раскрывать особенности протестантизма.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Обсуждать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идею М. Лютера о «спасении верой».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Формулировать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аргументировать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зрения по отношению к событиям и про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цессам Реформации.</w:t>
            </w: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Распространение Реформации в Европе. Контрреформация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Объяснять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чём социальный эффект учения Кальвина.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Указывать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причины, цели, средства и идеологов контрреформации.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Лютера и Кальвина по самостоятельно найденному основанию.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Королевская власть и Реформация в Англии. Борьба за господство на морях.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Рассказывать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религиозно-социальном движении в Англии.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Объяснять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почему власть встала на защиту церкви.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пуритан с лютеранами, кальвинистами.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Сравнивать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позиции католиков и гугенотов.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Рассказывать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назначении, методах и результатах реформы Ришелье.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Выполнять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самостоятельную работу с опорой на содержание изученной главы учебника.</w:t>
            </w: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«Мир вначале Новой истории»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Обобщать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систематизировать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изученный материал.</w:t>
            </w:r>
          </w:p>
        </w:tc>
      </w:tr>
      <w:tr w:rsidR="00F910EF" w:rsidRPr="00F910EF" w:rsidTr="005A1C2F">
        <w:tc>
          <w:tcPr>
            <w:tcW w:w="11057" w:type="dxa"/>
            <w:gridSpan w:val="3"/>
            <w:shd w:val="clear" w:color="auto" w:fill="B8CCE4" w:themeFill="accent1" w:themeFillTint="66"/>
          </w:tcPr>
          <w:p w:rsidR="00F910EF" w:rsidRPr="00F910EF" w:rsidRDefault="00F910EF" w:rsidP="00F910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Первые революции Нового времени. Международные отношения. (3 часа)</w:t>
            </w: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Называть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революции в Нидерлан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дах.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Голландской республики.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Рассказывать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лесных и морских гёзах, их идеалах.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Формулировать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аргумен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тировать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точку зрения по отношению к революционным событиям.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Парламент против короля. Революция. Путь к парламентской монархии.</w:t>
            </w: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Объяснять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начала противостоя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короля и парламента в Англии.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Расска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зывать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основных событиях Гражданской войны.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Сравнивать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нидерландской и английской революции.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Составлять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щение об О. Кромвеле и его роли в измене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Англии.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Рассказывать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политическом курсе О. Кромвеля.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Объяснять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парла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ментской системы в Англии.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Составлять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варь понятий темы урока и комментировать его.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Международные отношения в </w:t>
            </w: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Составлять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кроссворд по одному из пун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ктов параграфа (по выбору).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Ориентироваться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карте в ходе рассказа об основных собы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тиях международных отношений.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Соотносить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войн, революций на развитие от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ношений между странами.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Выполнять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самостоятель-ную работу с опорой на содержание изученной главы учебника.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EF" w:rsidRPr="00F910EF" w:rsidTr="005A1C2F">
        <w:tc>
          <w:tcPr>
            <w:tcW w:w="11057" w:type="dxa"/>
            <w:gridSpan w:val="3"/>
            <w:shd w:val="clear" w:color="auto" w:fill="B8CCE4" w:themeFill="accent1" w:themeFillTint="66"/>
          </w:tcPr>
          <w:p w:rsidR="00F910EF" w:rsidRPr="00F910EF" w:rsidRDefault="00F910EF" w:rsidP="00F910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910EF" w:rsidRPr="00F910EF" w:rsidRDefault="00F910EF" w:rsidP="00F910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ЭПОХА ПРОСВЕЩЕНИЯ. ВРЕМЯ ПРЕОБРАЗОВАНИЙ – 8 часов</w:t>
            </w: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Великие просветители Европы. Мир художественной культуры Просвещения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образование стало осо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знаваться некоторой частью общества как цен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ность.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Раскрывать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учений Дж. Локка, Ш. Монтескьё, Вольтера, Ж.-Ж. Руссо.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Соотносить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ценности, идеи Просвещения и их проявление в творчестве деятелей эпо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хи.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нового человека на основе героев авторов эпохи Просвещения.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динамику духовного развития человека благодаря достижениям культуры Просвещения.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пути к индустриальной эпохе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Выделять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урока и рас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крывать их смысл.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Разрабатывать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об изобретениях, давших толчок развитию машинного производства.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Составить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об одном дне рабочего ткацкой фабрики.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Английские колонии в Северной Америке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и результаты колони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зации.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Рассказывать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представляло собой колониальное общество и его хозяйственная жизнь.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Обсуждать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и почему удалось ко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лонистам объединиться.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Война за независимость. Создание Соединенных Штатов Америки.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Рассказывать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основных идеях, которые объединили колонистов.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сравнивать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идеи, деятельность Т. Джефферсона и Дж. Вашингтона.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Объяснять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образования Соединённых Штатов Америки.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Франция в </w:t>
            </w: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веке. Причины и начало Французской революции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Рассказывать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общества на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кануне революции.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Объяснять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Просвещения на социальное развитие.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Оценивать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лидеров революци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онных событий.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Французская революция. От монархии к республике.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Анализировать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 и трудности общества в период революционных событий.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, как реализовывались интересы и потребности общества в ходе революции.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якобинской диктатуры к 18 брюмера Наполеона Бонапарта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Доказывать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любая революция — это бедствия и потери для общества.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Доказывать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необоснованность жестоких методов яко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бинцев.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Выделять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установления консульства во Франции.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Выполнять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самостоятель-ную работу с опорой на содержание изученной главы учебника.</w:t>
            </w: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Трад</w:t>
            </w:r>
            <w:bookmarkStart w:id="1" w:name="_GoBack"/>
            <w:bookmarkEnd w:id="1"/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иционные общества Востока. Начало европейской колонизации.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Выделять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традиционных об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ществ.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традиционное общество с европейским.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Востока и Европы.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Характеризовать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империю Великих Моголов.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Анализировать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политику Акбара.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Сравнивать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Китая, Индии и Японии в Новое время.</w:t>
            </w:r>
          </w:p>
        </w:tc>
      </w:tr>
      <w:tr w:rsidR="00F910EF" w:rsidRPr="00F910EF" w:rsidTr="005A1C2F">
        <w:tc>
          <w:tcPr>
            <w:tcW w:w="11057" w:type="dxa"/>
            <w:gridSpan w:val="3"/>
            <w:shd w:val="clear" w:color="auto" w:fill="B8CCE4" w:themeFill="accent1" w:themeFillTint="66"/>
          </w:tcPr>
          <w:p w:rsidR="00F910EF" w:rsidRPr="00F910EF" w:rsidRDefault="00F910EF" w:rsidP="00F910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 (2 часа)</w:t>
            </w: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проблемы и ключевые события Раннего Нового времени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Выявлять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общественные и куль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турные процессы Нового времени. </w:t>
            </w: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Отмечать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Нового времени. </w:t>
            </w:r>
          </w:p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Выполнять 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</w:t>
            </w: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стоятельную работу с опорой на содержание изученного курса учебника.</w:t>
            </w: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курсу «Новая история: 1500-1800 гг»</w:t>
            </w: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и систематизировать изученный материал</w:t>
            </w:r>
          </w:p>
        </w:tc>
      </w:tr>
      <w:tr w:rsidR="00F910EF" w:rsidRPr="00F910EF" w:rsidTr="005A1C2F">
        <w:tc>
          <w:tcPr>
            <w:tcW w:w="1276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0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7088" w:type="dxa"/>
          </w:tcPr>
          <w:p w:rsidR="00F910EF" w:rsidRPr="00F910EF" w:rsidRDefault="00F910EF" w:rsidP="00F910E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10E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и систематизировать изученный материал</w:t>
            </w:r>
          </w:p>
        </w:tc>
      </w:tr>
    </w:tbl>
    <w:p w:rsidR="00F910EF" w:rsidRPr="00F910EF" w:rsidRDefault="00F910EF" w:rsidP="00F910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10EF" w:rsidRPr="00F910EF" w:rsidRDefault="00F910EF" w:rsidP="00F910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0EF" w:rsidRPr="00F910EF" w:rsidRDefault="00F910EF" w:rsidP="00F910E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66E" w:rsidRDefault="007D466E"/>
    <w:sectPr w:rsidR="007D466E" w:rsidSect="00EE71C7">
      <w:pgSz w:w="11906" w:h="16838"/>
      <w:pgMar w:top="425" w:right="992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6B" w:rsidRDefault="003B626B" w:rsidP="00F910EF">
      <w:pPr>
        <w:spacing w:after="0" w:line="240" w:lineRule="auto"/>
      </w:pPr>
      <w:r>
        <w:separator/>
      </w:r>
    </w:p>
  </w:endnote>
  <w:endnote w:type="continuationSeparator" w:id="0">
    <w:p w:rsidR="003B626B" w:rsidRDefault="003B626B" w:rsidP="00F9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EF" w:rsidRDefault="00F910EF" w:rsidP="009B5C83">
    <w:pPr>
      <w:pStyle w:val="af1"/>
      <w:framePr w:wrap="auto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31</w:t>
    </w:r>
    <w:r>
      <w:rPr>
        <w:rStyle w:val="af7"/>
      </w:rPr>
      <w:fldChar w:fldCharType="end"/>
    </w:r>
  </w:p>
  <w:p w:rsidR="00F910EF" w:rsidRDefault="00F910EF" w:rsidP="008804FD">
    <w:pPr>
      <w:pStyle w:val="af1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6B" w:rsidRDefault="003B626B" w:rsidP="00F910EF">
      <w:pPr>
        <w:spacing w:after="0" w:line="240" w:lineRule="auto"/>
      </w:pPr>
      <w:r>
        <w:separator/>
      </w:r>
    </w:p>
  </w:footnote>
  <w:footnote w:type="continuationSeparator" w:id="0">
    <w:p w:rsidR="003B626B" w:rsidRDefault="003B626B" w:rsidP="00F910EF">
      <w:pPr>
        <w:spacing w:after="0" w:line="240" w:lineRule="auto"/>
      </w:pPr>
      <w:r>
        <w:continuationSeparator/>
      </w:r>
    </w:p>
  </w:footnote>
  <w:footnote w:id="1">
    <w:p w:rsidR="00F910EF" w:rsidRDefault="00F910EF" w:rsidP="00F910EF">
      <w:pPr>
        <w:pStyle w:val="af3"/>
        <w:jc w:val="both"/>
      </w:pPr>
      <w:r w:rsidRPr="00A95C50">
        <w:rPr>
          <w:rStyle w:val="af5"/>
          <w:highlight w:val="yellow"/>
        </w:rPr>
        <w:footnoteRef/>
      </w:r>
      <w:r w:rsidRPr="00A95C50">
        <w:rPr>
          <w:highlight w:val="yellow"/>
        </w:rPr>
        <w:t xml:space="preserve"> </w:t>
      </w:r>
      <w:r w:rsidRPr="00A95C50">
        <w:rPr>
          <w:rFonts w:ascii="Times New Roman" w:hAnsi="Times New Roman" w:cs="Times New Roman"/>
          <w:highlight w:val="yellow"/>
        </w:rPr>
        <w:t>Планируемые результаты являются общими для курсов отечественной и всеобщей истории. Это объясняется тем, что при разработке планируемых результатов за основу принята структура познавательной деятельности школьников. Кроме того, общий перечень способствует установлению содержательных связей курсов отечественной и всеобщей истории.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7209"/>
    <w:multiLevelType w:val="hybridMultilevel"/>
    <w:tmpl w:val="059EE948"/>
    <w:lvl w:ilvl="0" w:tplc="9CAAB6C8">
      <w:start w:val="1"/>
      <w:numFmt w:val="bullet"/>
      <w:lvlText w:val="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0B8D43CD"/>
    <w:multiLevelType w:val="hybridMultilevel"/>
    <w:tmpl w:val="B3A0B4D6"/>
    <w:lvl w:ilvl="0" w:tplc="51CED54A">
      <w:start w:val="1"/>
      <w:numFmt w:val="bullet"/>
      <w:lvlText w:val=""/>
      <w:lvlJc w:val="left"/>
      <w:pPr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3846F10"/>
    <w:multiLevelType w:val="hybridMultilevel"/>
    <w:tmpl w:val="17F8CA2C"/>
    <w:lvl w:ilvl="0" w:tplc="9CAAB6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F4076"/>
    <w:multiLevelType w:val="hybridMultilevel"/>
    <w:tmpl w:val="7556D522"/>
    <w:lvl w:ilvl="0" w:tplc="9CAAB6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65BB036F"/>
    <w:multiLevelType w:val="hybridMultilevel"/>
    <w:tmpl w:val="C598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F36461"/>
    <w:multiLevelType w:val="hybridMultilevel"/>
    <w:tmpl w:val="4FCC9510"/>
    <w:lvl w:ilvl="0" w:tplc="9CAAB6C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4A935E9"/>
    <w:multiLevelType w:val="hybridMultilevel"/>
    <w:tmpl w:val="F830EADE"/>
    <w:lvl w:ilvl="0" w:tplc="9CAAB6C8">
      <w:start w:val="1"/>
      <w:numFmt w:val="bullet"/>
      <w:lvlText w:val="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753B3892"/>
    <w:multiLevelType w:val="hybridMultilevel"/>
    <w:tmpl w:val="FB64E0FC"/>
    <w:lvl w:ilvl="0" w:tplc="9CAAB6C8">
      <w:start w:val="1"/>
      <w:numFmt w:val="bullet"/>
      <w:lvlText w:val="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>
    <w:nsid w:val="7D020F17"/>
    <w:multiLevelType w:val="hybridMultilevel"/>
    <w:tmpl w:val="29A29154"/>
    <w:lvl w:ilvl="0" w:tplc="9CAAB6C8">
      <w:start w:val="1"/>
      <w:numFmt w:val="bullet"/>
      <w:lvlText w:val="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>
    <w:nsid w:val="7F302BB4"/>
    <w:multiLevelType w:val="hybridMultilevel"/>
    <w:tmpl w:val="8ECA5466"/>
    <w:lvl w:ilvl="0" w:tplc="9CAAB6C8">
      <w:start w:val="1"/>
      <w:numFmt w:val="bullet"/>
      <w:lvlText w:val="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00"/>
    <w:rsid w:val="003B626B"/>
    <w:rsid w:val="006E6600"/>
    <w:rsid w:val="007D466E"/>
    <w:rsid w:val="00F9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10EF"/>
  </w:style>
  <w:style w:type="table" w:styleId="a3">
    <w:name w:val="Table Grid"/>
    <w:basedOn w:val="a1"/>
    <w:uiPriority w:val="99"/>
    <w:rsid w:val="00F910E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0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0EF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F910EF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F910E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rsid w:val="00F910EF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910EF"/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rsid w:val="00F910EF"/>
    <w:rPr>
      <w:rFonts w:cs="Times New Roman"/>
      <w:color w:val="0000FF"/>
      <w:u w:val="single"/>
    </w:rPr>
  </w:style>
  <w:style w:type="paragraph" w:customStyle="1" w:styleId="ab">
    <w:name w:val="Стиль"/>
    <w:uiPriority w:val="99"/>
    <w:rsid w:val="00F91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910EF"/>
    <w:rPr>
      <w:rFonts w:cs="Times New Roman"/>
    </w:rPr>
  </w:style>
  <w:style w:type="character" w:customStyle="1" w:styleId="submenu-table">
    <w:name w:val="submenu-table"/>
    <w:basedOn w:val="a0"/>
    <w:uiPriority w:val="99"/>
    <w:rsid w:val="00F910EF"/>
    <w:rPr>
      <w:rFonts w:cs="Times New Roman"/>
    </w:rPr>
  </w:style>
  <w:style w:type="paragraph" w:customStyle="1" w:styleId="acenter">
    <w:name w:val="acenter"/>
    <w:basedOn w:val="a"/>
    <w:uiPriority w:val="99"/>
    <w:rsid w:val="00F910E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Normal (Web)"/>
    <w:basedOn w:val="a"/>
    <w:uiPriority w:val="99"/>
    <w:rsid w:val="00F910E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F910EF"/>
    <w:rPr>
      <w:rFonts w:cs="Times New Roman"/>
    </w:rPr>
  </w:style>
  <w:style w:type="character" w:customStyle="1" w:styleId="grame">
    <w:name w:val="grame"/>
    <w:basedOn w:val="a0"/>
    <w:uiPriority w:val="99"/>
    <w:rsid w:val="00F910EF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F910E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910EF"/>
    <w:rPr>
      <w:rFonts w:ascii="Calibri" w:eastAsia="Times New Roman" w:hAnsi="Calibri" w:cs="Calibri"/>
    </w:rPr>
  </w:style>
  <w:style w:type="paragraph" w:styleId="af">
    <w:name w:val="Body Text Indent"/>
    <w:basedOn w:val="a"/>
    <w:link w:val="af0"/>
    <w:uiPriority w:val="99"/>
    <w:rsid w:val="00F910EF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910EF"/>
    <w:rPr>
      <w:rFonts w:ascii="Calibri" w:eastAsia="Times New Roman" w:hAnsi="Calibri" w:cs="Calibri"/>
    </w:rPr>
  </w:style>
  <w:style w:type="paragraph" w:styleId="af1">
    <w:name w:val="footer"/>
    <w:basedOn w:val="a"/>
    <w:link w:val="af2"/>
    <w:uiPriority w:val="99"/>
    <w:semiHidden/>
    <w:rsid w:val="00F910E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F910EF"/>
    <w:rPr>
      <w:rFonts w:ascii="Calibri" w:eastAsia="Times New Roman" w:hAnsi="Calibri" w:cs="Calibri"/>
    </w:rPr>
  </w:style>
  <w:style w:type="paragraph" w:styleId="af3">
    <w:name w:val="footnote text"/>
    <w:basedOn w:val="a"/>
    <w:link w:val="af4"/>
    <w:uiPriority w:val="99"/>
    <w:semiHidden/>
    <w:rsid w:val="00F910E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F910EF"/>
    <w:rPr>
      <w:rFonts w:ascii="Calibri" w:eastAsia="Times New Roman" w:hAnsi="Calibri" w:cs="Calibri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F910EF"/>
    <w:rPr>
      <w:rFonts w:cs="Times New Roman"/>
      <w:vertAlign w:val="superscript"/>
    </w:rPr>
  </w:style>
  <w:style w:type="table" w:customStyle="1" w:styleId="10">
    <w:name w:val="Сетка таблицы1"/>
    <w:uiPriority w:val="99"/>
    <w:rsid w:val="00F910E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F910E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F910EF"/>
    <w:rPr>
      <w:rFonts w:cs="Times New Roman"/>
    </w:rPr>
  </w:style>
  <w:style w:type="character" w:customStyle="1" w:styleId="c3">
    <w:name w:val="c3"/>
    <w:basedOn w:val="a0"/>
    <w:uiPriority w:val="99"/>
    <w:rsid w:val="00F910EF"/>
    <w:rPr>
      <w:rFonts w:cs="Times New Roman"/>
    </w:rPr>
  </w:style>
  <w:style w:type="character" w:customStyle="1" w:styleId="3">
    <w:name w:val="Заголовок №3_"/>
    <w:link w:val="31"/>
    <w:uiPriority w:val="99"/>
    <w:locked/>
    <w:rsid w:val="00F910EF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10EF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F910EF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910EF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47">
    <w:name w:val="Основной текст (14)47"/>
    <w:uiPriority w:val="99"/>
    <w:rsid w:val="00F910EF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F910EF"/>
    <w:rPr>
      <w:i/>
      <w:noProof/>
      <w:sz w:val="22"/>
    </w:rPr>
  </w:style>
  <w:style w:type="character" w:customStyle="1" w:styleId="1443">
    <w:name w:val="Основной текст (14)43"/>
    <w:uiPriority w:val="99"/>
    <w:rsid w:val="00F910EF"/>
    <w:rPr>
      <w:i/>
      <w:noProof/>
      <w:sz w:val="22"/>
    </w:rPr>
  </w:style>
  <w:style w:type="character" w:customStyle="1" w:styleId="1441">
    <w:name w:val="Основной текст (14)41"/>
    <w:uiPriority w:val="99"/>
    <w:rsid w:val="00F910EF"/>
    <w:rPr>
      <w:i/>
      <w:noProof/>
      <w:sz w:val="22"/>
    </w:rPr>
  </w:style>
  <w:style w:type="paragraph" w:customStyle="1" w:styleId="af6">
    <w:name w:val="Базовый"/>
    <w:uiPriority w:val="99"/>
    <w:rsid w:val="00F910EF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7">
    <w:name w:val="page number"/>
    <w:basedOn w:val="a0"/>
    <w:uiPriority w:val="99"/>
    <w:rsid w:val="00F910EF"/>
    <w:rPr>
      <w:rFonts w:cs="Times New Roman"/>
    </w:rPr>
  </w:style>
  <w:style w:type="character" w:customStyle="1" w:styleId="c4c3">
    <w:name w:val="c4 c3"/>
    <w:basedOn w:val="a0"/>
    <w:uiPriority w:val="99"/>
    <w:rsid w:val="00F910EF"/>
    <w:rPr>
      <w:rFonts w:cs="Times New Roman"/>
    </w:rPr>
  </w:style>
  <w:style w:type="character" w:customStyle="1" w:styleId="c22c3">
    <w:name w:val="c22 c3"/>
    <w:basedOn w:val="a0"/>
    <w:uiPriority w:val="99"/>
    <w:rsid w:val="00F910EF"/>
    <w:rPr>
      <w:rFonts w:cs="Times New Roman"/>
    </w:rPr>
  </w:style>
  <w:style w:type="character" w:customStyle="1" w:styleId="c15c22c3">
    <w:name w:val="c15 c22 c3"/>
    <w:basedOn w:val="a0"/>
    <w:uiPriority w:val="99"/>
    <w:rsid w:val="00F910EF"/>
    <w:rPr>
      <w:rFonts w:cs="Times New Roman"/>
    </w:rPr>
  </w:style>
  <w:style w:type="paragraph" w:customStyle="1" w:styleId="Default">
    <w:name w:val="Default"/>
    <w:uiPriority w:val="99"/>
    <w:rsid w:val="00F910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8">
    <w:name w:val="Emphasis"/>
    <w:basedOn w:val="a0"/>
    <w:uiPriority w:val="99"/>
    <w:qFormat/>
    <w:rsid w:val="00F910EF"/>
    <w:rPr>
      <w:rFonts w:cs="Times New Roman"/>
      <w:i/>
      <w:iCs/>
    </w:rPr>
  </w:style>
  <w:style w:type="table" w:customStyle="1" w:styleId="2">
    <w:name w:val="Сетка таблицы2"/>
    <w:basedOn w:val="a1"/>
    <w:next w:val="a3"/>
    <w:rsid w:val="00F9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rsid w:val="00F9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link w:val="afa"/>
    <w:uiPriority w:val="1"/>
    <w:qFormat/>
    <w:rsid w:val="00F910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Без интервала Знак"/>
    <w:basedOn w:val="a0"/>
    <w:link w:val="af9"/>
    <w:uiPriority w:val="1"/>
    <w:locked/>
    <w:rsid w:val="00F910EF"/>
    <w:rPr>
      <w:rFonts w:ascii="Calibri" w:eastAsia="Times New Roman" w:hAnsi="Calibri" w:cs="Times New Roman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F910EF"/>
    <w:rPr>
      <w:rFonts w:cs="Times New Roman"/>
      <w:color w:val="954F72"/>
      <w:u w:val="single"/>
    </w:rPr>
  </w:style>
  <w:style w:type="character" w:styleId="afb">
    <w:name w:val="FollowedHyperlink"/>
    <w:basedOn w:val="a0"/>
    <w:uiPriority w:val="99"/>
    <w:semiHidden/>
    <w:unhideWhenUsed/>
    <w:rsid w:val="00F910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10EF"/>
  </w:style>
  <w:style w:type="table" w:styleId="a3">
    <w:name w:val="Table Grid"/>
    <w:basedOn w:val="a1"/>
    <w:uiPriority w:val="99"/>
    <w:rsid w:val="00F910E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0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0EF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F910EF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F910E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rsid w:val="00F910EF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910EF"/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uiPriority w:val="99"/>
    <w:rsid w:val="00F910EF"/>
    <w:rPr>
      <w:rFonts w:cs="Times New Roman"/>
      <w:color w:val="0000FF"/>
      <w:u w:val="single"/>
    </w:rPr>
  </w:style>
  <w:style w:type="paragraph" w:customStyle="1" w:styleId="ab">
    <w:name w:val="Стиль"/>
    <w:uiPriority w:val="99"/>
    <w:rsid w:val="00F91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910EF"/>
    <w:rPr>
      <w:rFonts w:cs="Times New Roman"/>
    </w:rPr>
  </w:style>
  <w:style w:type="character" w:customStyle="1" w:styleId="submenu-table">
    <w:name w:val="submenu-table"/>
    <w:basedOn w:val="a0"/>
    <w:uiPriority w:val="99"/>
    <w:rsid w:val="00F910EF"/>
    <w:rPr>
      <w:rFonts w:cs="Times New Roman"/>
    </w:rPr>
  </w:style>
  <w:style w:type="paragraph" w:customStyle="1" w:styleId="acenter">
    <w:name w:val="acenter"/>
    <w:basedOn w:val="a"/>
    <w:uiPriority w:val="99"/>
    <w:rsid w:val="00F910E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Normal (Web)"/>
    <w:basedOn w:val="a"/>
    <w:uiPriority w:val="99"/>
    <w:rsid w:val="00F910E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F910EF"/>
    <w:rPr>
      <w:rFonts w:cs="Times New Roman"/>
    </w:rPr>
  </w:style>
  <w:style w:type="character" w:customStyle="1" w:styleId="grame">
    <w:name w:val="grame"/>
    <w:basedOn w:val="a0"/>
    <w:uiPriority w:val="99"/>
    <w:rsid w:val="00F910EF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F910E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F910EF"/>
    <w:rPr>
      <w:rFonts w:ascii="Calibri" w:eastAsia="Times New Roman" w:hAnsi="Calibri" w:cs="Calibri"/>
    </w:rPr>
  </w:style>
  <w:style w:type="paragraph" w:styleId="af">
    <w:name w:val="Body Text Indent"/>
    <w:basedOn w:val="a"/>
    <w:link w:val="af0"/>
    <w:uiPriority w:val="99"/>
    <w:rsid w:val="00F910EF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910EF"/>
    <w:rPr>
      <w:rFonts w:ascii="Calibri" w:eastAsia="Times New Roman" w:hAnsi="Calibri" w:cs="Calibri"/>
    </w:rPr>
  </w:style>
  <w:style w:type="paragraph" w:styleId="af1">
    <w:name w:val="footer"/>
    <w:basedOn w:val="a"/>
    <w:link w:val="af2"/>
    <w:uiPriority w:val="99"/>
    <w:semiHidden/>
    <w:rsid w:val="00F910E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F910EF"/>
    <w:rPr>
      <w:rFonts w:ascii="Calibri" w:eastAsia="Times New Roman" w:hAnsi="Calibri" w:cs="Calibri"/>
    </w:rPr>
  </w:style>
  <w:style w:type="paragraph" w:styleId="af3">
    <w:name w:val="footnote text"/>
    <w:basedOn w:val="a"/>
    <w:link w:val="af4"/>
    <w:uiPriority w:val="99"/>
    <w:semiHidden/>
    <w:rsid w:val="00F910E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F910EF"/>
    <w:rPr>
      <w:rFonts w:ascii="Calibri" w:eastAsia="Times New Roman" w:hAnsi="Calibri" w:cs="Calibri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F910EF"/>
    <w:rPr>
      <w:rFonts w:cs="Times New Roman"/>
      <w:vertAlign w:val="superscript"/>
    </w:rPr>
  </w:style>
  <w:style w:type="table" w:customStyle="1" w:styleId="10">
    <w:name w:val="Сетка таблицы1"/>
    <w:uiPriority w:val="99"/>
    <w:rsid w:val="00F910E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uiPriority w:val="99"/>
    <w:rsid w:val="00F910E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F910EF"/>
    <w:rPr>
      <w:rFonts w:cs="Times New Roman"/>
    </w:rPr>
  </w:style>
  <w:style w:type="character" w:customStyle="1" w:styleId="c3">
    <w:name w:val="c3"/>
    <w:basedOn w:val="a0"/>
    <w:uiPriority w:val="99"/>
    <w:rsid w:val="00F910EF"/>
    <w:rPr>
      <w:rFonts w:cs="Times New Roman"/>
    </w:rPr>
  </w:style>
  <w:style w:type="character" w:customStyle="1" w:styleId="3">
    <w:name w:val="Заголовок №3_"/>
    <w:link w:val="31"/>
    <w:uiPriority w:val="99"/>
    <w:locked/>
    <w:rsid w:val="00F910EF"/>
    <w:rPr>
      <w:b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10EF"/>
    <w:pPr>
      <w:shd w:val="clear" w:color="auto" w:fill="FFFFFF"/>
      <w:spacing w:after="0" w:line="211" w:lineRule="exact"/>
      <w:jc w:val="both"/>
      <w:outlineLvl w:val="2"/>
    </w:pPr>
    <w:rPr>
      <w:b/>
    </w:rPr>
  </w:style>
  <w:style w:type="character" w:customStyle="1" w:styleId="14">
    <w:name w:val="Основной текст (14)_"/>
    <w:link w:val="141"/>
    <w:uiPriority w:val="99"/>
    <w:locked/>
    <w:rsid w:val="00F910EF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910EF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1447">
    <w:name w:val="Основной текст (14)47"/>
    <w:uiPriority w:val="99"/>
    <w:rsid w:val="00F910EF"/>
    <w:rPr>
      <w:rFonts w:ascii="Times New Roman" w:hAnsi="Times New Roman"/>
      <w:noProof/>
      <w:spacing w:val="0"/>
      <w:sz w:val="22"/>
    </w:rPr>
  </w:style>
  <w:style w:type="character" w:customStyle="1" w:styleId="1445">
    <w:name w:val="Основной текст (14)45"/>
    <w:uiPriority w:val="99"/>
    <w:rsid w:val="00F910EF"/>
    <w:rPr>
      <w:i/>
      <w:noProof/>
      <w:sz w:val="22"/>
    </w:rPr>
  </w:style>
  <w:style w:type="character" w:customStyle="1" w:styleId="1443">
    <w:name w:val="Основной текст (14)43"/>
    <w:uiPriority w:val="99"/>
    <w:rsid w:val="00F910EF"/>
    <w:rPr>
      <w:i/>
      <w:noProof/>
      <w:sz w:val="22"/>
    </w:rPr>
  </w:style>
  <w:style w:type="character" w:customStyle="1" w:styleId="1441">
    <w:name w:val="Основной текст (14)41"/>
    <w:uiPriority w:val="99"/>
    <w:rsid w:val="00F910EF"/>
    <w:rPr>
      <w:i/>
      <w:noProof/>
      <w:sz w:val="22"/>
    </w:rPr>
  </w:style>
  <w:style w:type="paragraph" w:customStyle="1" w:styleId="af6">
    <w:name w:val="Базовый"/>
    <w:uiPriority w:val="99"/>
    <w:rsid w:val="00F910EF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7">
    <w:name w:val="page number"/>
    <w:basedOn w:val="a0"/>
    <w:uiPriority w:val="99"/>
    <w:rsid w:val="00F910EF"/>
    <w:rPr>
      <w:rFonts w:cs="Times New Roman"/>
    </w:rPr>
  </w:style>
  <w:style w:type="character" w:customStyle="1" w:styleId="c4c3">
    <w:name w:val="c4 c3"/>
    <w:basedOn w:val="a0"/>
    <w:uiPriority w:val="99"/>
    <w:rsid w:val="00F910EF"/>
    <w:rPr>
      <w:rFonts w:cs="Times New Roman"/>
    </w:rPr>
  </w:style>
  <w:style w:type="character" w:customStyle="1" w:styleId="c22c3">
    <w:name w:val="c22 c3"/>
    <w:basedOn w:val="a0"/>
    <w:uiPriority w:val="99"/>
    <w:rsid w:val="00F910EF"/>
    <w:rPr>
      <w:rFonts w:cs="Times New Roman"/>
    </w:rPr>
  </w:style>
  <w:style w:type="character" w:customStyle="1" w:styleId="c15c22c3">
    <w:name w:val="c15 c22 c3"/>
    <w:basedOn w:val="a0"/>
    <w:uiPriority w:val="99"/>
    <w:rsid w:val="00F910EF"/>
    <w:rPr>
      <w:rFonts w:cs="Times New Roman"/>
    </w:rPr>
  </w:style>
  <w:style w:type="paragraph" w:customStyle="1" w:styleId="Default">
    <w:name w:val="Default"/>
    <w:uiPriority w:val="99"/>
    <w:rsid w:val="00F910E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8">
    <w:name w:val="Emphasis"/>
    <w:basedOn w:val="a0"/>
    <w:uiPriority w:val="99"/>
    <w:qFormat/>
    <w:rsid w:val="00F910EF"/>
    <w:rPr>
      <w:rFonts w:cs="Times New Roman"/>
      <w:i/>
      <w:iCs/>
    </w:rPr>
  </w:style>
  <w:style w:type="table" w:customStyle="1" w:styleId="2">
    <w:name w:val="Сетка таблицы2"/>
    <w:basedOn w:val="a1"/>
    <w:next w:val="a3"/>
    <w:rsid w:val="00F9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rsid w:val="00F9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link w:val="afa"/>
    <w:uiPriority w:val="1"/>
    <w:qFormat/>
    <w:rsid w:val="00F910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Без интервала Знак"/>
    <w:basedOn w:val="a0"/>
    <w:link w:val="af9"/>
    <w:uiPriority w:val="1"/>
    <w:locked/>
    <w:rsid w:val="00F910EF"/>
    <w:rPr>
      <w:rFonts w:ascii="Calibri" w:eastAsia="Times New Roman" w:hAnsi="Calibri" w:cs="Times New Roman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F910EF"/>
    <w:rPr>
      <w:rFonts w:cs="Times New Roman"/>
      <w:color w:val="954F72"/>
      <w:u w:val="single"/>
    </w:rPr>
  </w:style>
  <w:style w:type="character" w:styleId="afb">
    <w:name w:val="FollowedHyperlink"/>
    <w:basedOn w:val="a0"/>
    <w:uiPriority w:val="99"/>
    <w:semiHidden/>
    <w:unhideWhenUsed/>
    <w:rsid w:val="00F910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10186</Words>
  <Characters>58065</Characters>
  <Application>Microsoft Office Word</Application>
  <DocSecurity>0</DocSecurity>
  <Lines>483</Lines>
  <Paragraphs>136</Paragraphs>
  <ScaleCrop>false</ScaleCrop>
  <Company>HP</Company>
  <LinksUpToDate>false</LinksUpToDate>
  <CharactersWithSpaces>68115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2018-03-30T09:52:00Z</dcterms:created>
  <dcterms:modified xsi:type="dcterms:W3CDTF">2018-03-30T09:53:00Z</dcterms:modified>
</cp:coreProperties>
</file>